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CB8" w:rsidRDefault="001B36FF" w:rsidP="00C92CB8">
      <w:pPr>
        <w:spacing w:after="0"/>
        <w:rPr>
          <w:noProof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0</wp:posOffset>
            </wp:positionV>
            <wp:extent cx="4892675" cy="1793240"/>
            <wp:effectExtent l="19050" t="0" r="3175" b="0"/>
            <wp:wrapSquare wrapText="left"/>
            <wp:docPr id="42" name="Рисунок 34" descr="b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b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2CB8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sz w:val="36"/>
          <w:szCs w:val="36"/>
        </w:rPr>
        <w:t>Еженедельный бюллетень информационно-аналитических материалов</w:t>
      </w:r>
      <w:r w:rsidR="003D185D">
        <w:rPr>
          <w:rFonts w:ascii="Cambria" w:hAnsi="Cambria"/>
          <w:b/>
          <w:noProof/>
          <w:color w:val="548DD4"/>
          <w:sz w:val="32"/>
          <w:szCs w:val="32"/>
        </w:rPr>
        <w:t xml:space="preserve">№ </w:t>
      </w:r>
      <w:r w:rsidR="002F0BAE">
        <w:rPr>
          <w:rFonts w:ascii="Cambria" w:hAnsi="Cambria"/>
          <w:b/>
          <w:noProof/>
          <w:color w:val="548DD4"/>
          <w:sz w:val="32"/>
          <w:szCs w:val="32"/>
        </w:rPr>
        <w:t>2</w:t>
      </w:r>
      <w:r w:rsidR="002F0BAE" w:rsidRPr="002F0BAE">
        <w:rPr>
          <w:rFonts w:ascii="Cambria" w:hAnsi="Cambria"/>
          <w:b/>
          <w:noProof/>
          <w:color w:val="548DD4"/>
          <w:sz w:val="32"/>
          <w:szCs w:val="32"/>
        </w:rPr>
        <w:t>1</w:t>
      </w:r>
      <w:r w:rsidR="0037126A">
        <w:rPr>
          <w:rFonts w:ascii="Cambria" w:hAnsi="Cambria"/>
          <w:b/>
          <w:noProof/>
          <w:color w:val="548DD4"/>
          <w:sz w:val="32"/>
          <w:szCs w:val="32"/>
        </w:rPr>
        <w:t>1</w:t>
      </w:r>
      <w:r w:rsidR="003E561A" w:rsidRPr="003E561A">
        <w:rPr>
          <w:rFonts w:ascii="Cambria" w:hAnsi="Cambria"/>
          <w:b/>
          <w:noProof/>
          <w:color w:val="548DD4"/>
          <w:sz w:val="32"/>
          <w:szCs w:val="32"/>
        </w:rPr>
        <w:t xml:space="preserve"> 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(</w:t>
      </w:r>
      <w:r w:rsidR="00DB770E" w:rsidRPr="00DB770E">
        <w:rPr>
          <w:rFonts w:ascii="Cambria" w:hAnsi="Cambria"/>
          <w:b/>
          <w:noProof/>
          <w:color w:val="548DD4"/>
          <w:sz w:val="32"/>
          <w:szCs w:val="32"/>
        </w:rPr>
        <w:t>3</w:t>
      </w:r>
      <w:r w:rsidR="002F0BAE" w:rsidRPr="002F0BAE">
        <w:rPr>
          <w:rFonts w:ascii="Cambria" w:hAnsi="Cambria"/>
          <w:b/>
          <w:noProof/>
          <w:color w:val="548DD4"/>
          <w:sz w:val="32"/>
          <w:szCs w:val="32"/>
        </w:rPr>
        <w:t>7</w:t>
      </w:r>
      <w:r w:rsidR="0037126A">
        <w:rPr>
          <w:rFonts w:ascii="Cambria" w:hAnsi="Cambria"/>
          <w:b/>
          <w:noProof/>
          <w:color w:val="548DD4"/>
          <w:sz w:val="32"/>
          <w:szCs w:val="32"/>
        </w:rPr>
        <w:t>1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)</w:t>
      </w:r>
    </w:p>
    <w:p w:rsidR="00C92CB8" w:rsidRPr="00503568" w:rsidRDefault="00C92CB8" w:rsidP="00C92CB8">
      <w:pPr>
        <w:spacing w:after="0"/>
        <w:rPr>
          <w:noProof/>
          <w:color w:val="000000"/>
        </w:rPr>
      </w:pPr>
      <w:r w:rsidRPr="004C69AC">
        <w:rPr>
          <w:rFonts w:ascii="Cambria" w:hAnsi="Cambria"/>
          <w:noProof/>
          <w:color w:val="000000"/>
          <w:sz w:val="32"/>
          <w:szCs w:val="32"/>
        </w:rPr>
        <w:t xml:space="preserve">События </w:t>
      </w:r>
      <w:r w:rsidR="0037126A">
        <w:rPr>
          <w:rFonts w:ascii="Cambria" w:hAnsi="Cambria"/>
          <w:noProof/>
          <w:color w:val="000000"/>
          <w:sz w:val="32"/>
          <w:szCs w:val="32"/>
          <w:lang w:val="en-US"/>
        </w:rPr>
        <w:t xml:space="preserve">31 </w:t>
      </w:r>
      <w:r w:rsidR="0037126A">
        <w:rPr>
          <w:rFonts w:ascii="Cambria" w:hAnsi="Cambria"/>
          <w:noProof/>
          <w:color w:val="000000"/>
          <w:sz w:val="32"/>
          <w:szCs w:val="32"/>
        </w:rPr>
        <w:t>марта</w:t>
      </w:r>
      <w:r w:rsidR="00F6161D">
        <w:rPr>
          <w:rFonts w:ascii="Cambria" w:hAnsi="Cambria"/>
          <w:noProof/>
          <w:color w:val="000000"/>
          <w:sz w:val="32"/>
          <w:szCs w:val="32"/>
        </w:rPr>
        <w:t xml:space="preserve"> – </w:t>
      </w:r>
      <w:r w:rsidR="0037126A">
        <w:rPr>
          <w:rFonts w:ascii="Cambria" w:hAnsi="Cambria"/>
          <w:noProof/>
          <w:color w:val="000000"/>
          <w:sz w:val="32"/>
          <w:szCs w:val="32"/>
        </w:rPr>
        <w:t>4</w:t>
      </w:r>
      <w:r w:rsidR="00C30904" w:rsidRPr="00BF4E66">
        <w:rPr>
          <w:rFonts w:ascii="Cambria" w:hAnsi="Cambria"/>
          <w:noProof/>
          <w:color w:val="000000"/>
          <w:sz w:val="32"/>
          <w:szCs w:val="32"/>
        </w:rPr>
        <w:t xml:space="preserve"> </w:t>
      </w:r>
      <w:r w:rsidR="0037126A">
        <w:rPr>
          <w:rFonts w:ascii="Cambria" w:hAnsi="Cambria"/>
          <w:noProof/>
          <w:color w:val="000000"/>
          <w:sz w:val="32"/>
          <w:szCs w:val="32"/>
        </w:rPr>
        <w:t>апреля</w:t>
      </w:r>
    </w:p>
    <w:p w:rsidR="00C92CB8" w:rsidRPr="00CD757D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color w:val="548DD4"/>
          <w:sz w:val="32"/>
          <w:szCs w:val="32"/>
        </w:rPr>
        <w:t>www.</w:t>
      </w:r>
      <w:r w:rsidR="00CD757D">
        <w:rPr>
          <w:rFonts w:ascii="Cambria" w:hAnsi="Cambria"/>
          <w:b/>
          <w:noProof/>
          <w:color w:val="548DD4"/>
          <w:sz w:val="32"/>
          <w:szCs w:val="32"/>
        </w:rPr>
        <w:t>rce.by</w:t>
      </w:r>
    </w:p>
    <w:p w:rsidR="00C92CB8" w:rsidRPr="00C92CB8" w:rsidRDefault="00C92CB8" w:rsidP="000A5679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Pr="00914008" w:rsidRDefault="00C92CB8" w:rsidP="00C92CB8">
      <w:pPr>
        <w:pStyle w:val="a4"/>
        <w:spacing w:line="276" w:lineRule="auto"/>
        <w:ind w:firstLine="567"/>
        <w:jc w:val="center"/>
        <w:rPr>
          <w:rFonts w:ascii="Cambria" w:hAnsi="Cambria"/>
          <w:b/>
          <w:bCs/>
          <w:color w:val="365F91"/>
          <w:sz w:val="28"/>
          <w:szCs w:val="28"/>
          <w:highlight w:val="yellow"/>
          <w:lang w:eastAsia="en-US"/>
        </w:rPr>
      </w:pPr>
      <w:r w:rsidRPr="00914008">
        <w:rPr>
          <w:rFonts w:ascii="Cambria" w:hAnsi="Cambria"/>
          <w:b/>
          <w:bCs/>
          <w:color w:val="365F91"/>
          <w:sz w:val="28"/>
          <w:szCs w:val="28"/>
          <w:highlight w:val="yellow"/>
          <w:lang w:eastAsia="en-US"/>
        </w:rPr>
        <w:t>Здравствуйте, уважаемые читатели и подписчики «Бизнес-навигатора».</w:t>
      </w:r>
    </w:p>
    <w:tbl>
      <w:tblPr>
        <w:tblpPr w:leftFromText="180" w:rightFromText="180" w:vertAnchor="text" w:horzAnchor="margin" w:tblpY="404"/>
        <w:tblOverlap w:val="never"/>
        <w:tblW w:w="5065" w:type="pct"/>
        <w:tblLayout w:type="fixed"/>
        <w:tblLook w:val="01E0"/>
      </w:tblPr>
      <w:tblGrid>
        <w:gridCol w:w="3690"/>
        <w:gridCol w:w="103"/>
        <w:gridCol w:w="10208"/>
        <w:gridCol w:w="2126"/>
      </w:tblGrid>
      <w:tr w:rsidR="00CF50F6" w:rsidRPr="00106D99" w:rsidTr="008233BC">
        <w:trPr>
          <w:trHeight w:val="5664"/>
        </w:trPr>
        <w:tc>
          <w:tcPr>
            <w:tcW w:w="5000" w:type="pct"/>
            <w:gridSpan w:val="4"/>
          </w:tcPr>
          <w:p w:rsidR="004C69AC" w:rsidRPr="004C69AC" w:rsidRDefault="003023CC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3023CC">
              <w:rPr>
                <w:rFonts w:ascii="Century Gothic" w:hAnsi="Century Gothic"/>
                <w:b/>
                <w:noProof/>
                <w:sz w:val="28"/>
                <w:szCs w:val="28"/>
              </w:rPr>
              <w:pict>
                <v:rect id="Rectangle 37" o:spid="_x0000_s1026" style="position:absolute;left:0;text-align:left;margin-left:0;margin-top:0;width:764.9pt;height:34.7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" o:allowincell="f" filled="f" fillcolor="#4f81bd" stroked="f">
                  <v:textbox inset="0,0,18pt,0">
                    <w:txbxContent>
                      <w:p w:rsidR="0031263B" w:rsidRPr="008233BC" w:rsidRDefault="0031263B" w:rsidP="008233BC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СЮЛ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Республиканская конфедерация предпринимательства» и ОО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>Минский столичный союз предпринимателей и работодателей</w:t>
            </w:r>
            <w:r w:rsidR="004C69AC">
              <w:rPr>
                <w:rFonts w:ascii="Century Gothic" w:hAnsi="Century Gothic"/>
                <w:sz w:val="28"/>
                <w:szCs w:val="28"/>
              </w:rPr>
              <w:t>»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 представляют вашему вниманию обзор событий минувшей недели. Надеемся, они будут интересны и полезны для Вас.</w:t>
            </w:r>
          </w:p>
          <w:p w:rsidR="003E456F" w:rsidRDefault="003E456F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  <w:lang w:val="be-BY"/>
              </w:rPr>
            </w:pPr>
            <w:r>
              <w:rPr>
                <w:rFonts w:ascii="Century Gothic" w:hAnsi="Century Gothic"/>
                <w:b/>
                <w:color w:val="548DD4"/>
                <w:sz w:val="28"/>
                <w:szCs w:val="28"/>
                <w:lang w:val="be-BY"/>
              </w:rPr>
              <w:t>Контакты:</w:t>
            </w:r>
          </w:p>
          <w:p w:rsidR="004C69AC" w:rsidRPr="003E456F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>тел</w:t>
            </w:r>
            <w:r w:rsidRPr="003E456F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 xml:space="preserve">. 8 (017) 298-24-41, 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E</w:t>
            </w:r>
            <w:r w:rsidRPr="003E456F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>-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mail</w:t>
            </w:r>
            <w:r w:rsidRPr="003E456F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 xml:space="preserve">: </w:t>
            </w:r>
            <w:hyperlink r:id="rId7" w:history="1"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rce</w:t>
              </w:r>
              <w:r w:rsidRPr="003E456F">
                <w:rPr>
                  <w:rFonts w:ascii="Century Gothic" w:hAnsi="Century Gothic"/>
                  <w:b/>
                  <w:color w:val="548DD4"/>
                  <w:sz w:val="28"/>
                  <w:szCs w:val="28"/>
                </w:rPr>
                <w:t>.</w:t>
              </w:r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by</w:t>
              </w:r>
              <w:r w:rsidRPr="003E456F">
                <w:rPr>
                  <w:rFonts w:ascii="Century Gothic" w:hAnsi="Century Gothic"/>
                  <w:b/>
                  <w:color w:val="548DD4"/>
                  <w:sz w:val="28"/>
                  <w:szCs w:val="28"/>
                </w:rPr>
                <w:t>.</w:t>
              </w:r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media</w:t>
              </w:r>
              <w:r w:rsidRPr="003E456F">
                <w:rPr>
                  <w:rFonts w:ascii="Century Gothic" w:hAnsi="Century Gothic"/>
                  <w:b/>
                  <w:color w:val="548DD4"/>
                  <w:sz w:val="28"/>
                  <w:szCs w:val="28"/>
                </w:rPr>
                <w:t>@</w:t>
              </w:r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gmail</w:t>
              </w:r>
              <w:r w:rsidRPr="003E456F">
                <w:rPr>
                  <w:rFonts w:ascii="Century Gothic" w:hAnsi="Century Gothic"/>
                  <w:b/>
                  <w:color w:val="548DD4"/>
                  <w:sz w:val="28"/>
                  <w:szCs w:val="28"/>
                </w:rPr>
                <w:t>.</w:t>
              </w:r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com</w:t>
              </w:r>
            </w:hyperlink>
            <w:r w:rsidR="004601D8" w:rsidRPr="003E456F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>.</w:t>
            </w:r>
          </w:p>
          <w:p w:rsidR="00EA6FFD" w:rsidRPr="003E456F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</w:p>
          <w:p w:rsidR="00EA6FFD" w:rsidRPr="004601D8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4601D8">
              <w:rPr>
                <w:rFonts w:ascii="Century Gothic" w:hAnsi="Century Gothic"/>
                <w:b/>
                <w:sz w:val="28"/>
                <w:szCs w:val="28"/>
              </w:rPr>
              <w:t>Контакты: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Республиканская конфедерация предпринимательства, союз юридических лиц.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Ул. Серафимовича, 11, к. 115, 220033, г. Минск, Республика Беларусь.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  <w:lang w:val="en-US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Тел</w:t>
            </w:r>
            <w:r w:rsidRPr="00E834B4">
              <w:rPr>
                <w:rFonts w:ascii="Century Gothic" w:hAnsi="Century Gothic"/>
                <w:sz w:val="28"/>
                <w:szCs w:val="28"/>
                <w:lang w:val="en-US"/>
              </w:rPr>
              <w:t>.: 8 (017) 298 24 41, 8 (017) 298 24 47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  <w:r w:rsidRPr="00E834B4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E-mail: </w:t>
            </w:r>
            <w:hyperlink r:id="rId8" w:history="1">
              <w:r w:rsidRPr="00E834B4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s.u.l.business@gmail.com</w:t>
              </w:r>
            </w:hyperlink>
          </w:p>
          <w:p w:rsid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www.rce</w:t>
            </w:r>
            <w:r w:rsidR="00451260">
              <w:rPr>
                <w:rFonts w:ascii="Century Gothic" w:hAnsi="Century Gothic"/>
                <w:sz w:val="28"/>
                <w:szCs w:val="28"/>
              </w:rPr>
              <w:t>.</w:t>
            </w:r>
            <w:r w:rsidR="00451260">
              <w:rPr>
                <w:rFonts w:ascii="Century Gothic" w:hAnsi="Century Gothic"/>
                <w:sz w:val="28"/>
                <w:szCs w:val="28"/>
                <w:lang w:val="en-US"/>
              </w:rPr>
              <w:t>by</w:t>
            </w:r>
          </w:p>
          <w:p w:rsidR="00594E93" w:rsidRPr="00EA6FFD" w:rsidRDefault="003023CC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3023CC">
              <w:rPr>
                <w:rFonts w:ascii="Century Gothic" w:hAnsi="Century Gothic"/>
                <w:b/>
                <w:noProof/>
                <w:color w:val="800000"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7" type="#_x0000_t202" style="position:absolute;margin-left:15.1pt;margin-top:16.7pt;width:758.45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" stroked="f">
                  <v:fill opacity="0"/>
                  <v:textbox>
                    <w:txbxContent>
                      <w:p w:rsidR="0031263B" w:rsidRPr="00DF1923" w:rsidRDefault="0031263B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Удачной недели!</w:t>
                        </w:r>
                      </w:p>
                      <w:p w:rsidR="0031263B" w:rsidRPr="00DF1923" w:rsidRDefault="0031263B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Мы предлагаем Вам разместить в </w:t>
                        </w:r>
                        <w:proofErr w:type="gramStart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Бизнес-навигаторе</w:t>
                        </w:r>
                        <w:proofErr w:type="gramEnd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 и свои новости.</w:t>
                        </w:r>
                      </w:p>
                    </w:txbxContent>
                  </v:textbox>
                </v:shape>
              </w:pict>
            </w:r>
          </w:p>
          <w:p w:rsidR="004601D8" w:rsidRDefault="001B36FF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-1995170</wp:posOffset>
                  </wp:positionV>
                  <wp:extent cx="1544320" cy="1704340"/>
                  <wp:effectExtent l="19050" t="0" r="0" b="0"/>
                  <wp:wrapSquare wrapText="bothSides"/>
                  <wp:docPr id="41" name="Рисунок 3" descr="Описание: 23 RK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23 RK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320" cy="170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noProof/>
                <w:color w:val="548DD4"/>
                <w:sz w:val="28"/>
                <w:szCs w:val="28"/>
              </w:rPr>
              <w:drawing>
                <wp:inline distT="0" distB="0" distL="0" distR="0">
                  <wp:extent cx="10033635" cy="790575"/>
                  <wp:effectExtent l="19050" t="0" r="5715" b="0"/>
                  <wp:docPr id="1" name="Рисунок 65" descr="C:\Server\+МЕДИА\Логотип\kraj_b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 descr="C:\Server\+МЕДИА\Логотип\kraj_b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63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2087" w:rsidRPr="00106D99" w:rsidRDefault="00CE2087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F50F6" w:rsidRPr="00106D99" w:rsidTr="00C92CB8">
        <w:trPr>
          <w:trHeight w:val="802"/>
        </w:trPr>
        <w:tc>
          <w:tcPr>
            <w:tcW w:w="5000" w:type="pct"/>
            <w:gridSpan w:val="4"/>
          </w:tcPr>
          <w:p w:rsidR="004601D8" w:rsidRPr="00071850" w:rsidRDefault="008233BC" w:rsidP="00C92CB8">
            <w:pPr>
              <w:pStyle w:val="a4"/>
              <w:spacing w:line="276" w:lineRule="auto"/>
              <w:rPr>
                <w:rFonts w:ascii="Century Gothic" w:hAnsi="Century Gothic"/>
                <w:b/>
                <w:color w:val="800000"/>
                <w:sz w:val="18"/>
                <w:szCs w:val="18"/>
              </w:rPr>
            </w:pPr>
            <w:r w:rsidRPr="008233BC">
              <w:rPr>
                <w:rFonts w:ascii="Century Gothic" w:hAnsi="Century Gothic"/>
                <w:b/>
                <w:color w:val="800000"/>
                <w:sz w:val="18"/>
                <w:szCs w:val="18"/>
              </w:rPr>
              <w:lastRenderedPageBreak/>
              <w:t>Мнения авторов могут не совпадать с мнением редакции "Бизнес-навигатор".</w:t>
            </w:r>
          </w:p>
        </w:tc>
      </w:tr>
      <w:tr w:rsidR="00CF50F6" w:rsidRPr="00106D99" w:rsidTr="007F33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1144" w:type="pct"/>
            <w:shd w:val="clear" w:color="auto" w:fill="548DD4"/>
            <w:vAlign w:val="center"/>
          </w:tcPr>
          <w:p w:rsidR="00D205D1" w:rsidRPr="00DA499A" w:rsidRDefault="00342EFD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Заголовок</w:t>
            </w:r>
          </w:p>
        </w:tc>
        <w:tc>
          <w:tcPr>
            <w:tcW w:w="3197" w:type="pct"/>
            <w:gridSpan w:val="2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Краткая информация</w:t>
            </w:r>
          </w:p>
        </w:tc>
        <w:tc>
          <w:tcPr>
            <w:tcW w:w="659" w:type="pct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Подробная информация</w:t>
            </w:r>
          </w:p>
        </w:tc>
      </w:tr>
      <w:tr w:rsidR="00CF50F6" w:rsidRPr="00106D99" w:rsidTr="00F22F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8200CF" w:rsidRPr="007E646A" w:rsidRDefault="008200CF" w:rsidP="00C92CB8">
            <w:pPr>
              <w:pStyle w:val="1"/>
              <w:spacing w:before="120" w:after="120"/>
              <w:jc w:val="center"/>
              <w:rPr>
                <w:rFonts w:cs="Calibri"/>
                <w:b w:val="0"/>
                <w:color w:val="000080"/>
                <w:sz w:val="32"/>
                <w:szCs w:val="32"/>
              </w:rPr>
            </w:pPr>
            <w:r w:rsidRPr="007E646A">
              <w:rPr>
                <w:color w:val="3366CC"/>
                <w:sz w:val="32"/>
                <w:szCs w:val="32"/>
              </w:rPr>
              <w:t>ЭКОНОМИКА</w:t>
            </w:r>
          </w:p>
        </w:tc>
      </w:tr>
      <w:tr w:rsidR="001D0A4C" w:rsidRPr="00D43C43" w:rsidTr="00AF6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6664A5" w:rsidRPr="006664A5" w:rsidRDefault="006664A5" w:rsidP="006664A5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  <w:r w:rsidRPr="006664A5">
              <w:rPr>
                <w:rFonts w:asciiTheme="majorHAnsi" w:hAnsiTheme="majorHAnsi"/>
                <w:bCs w:val="0"/>
                <w:color w:val="365F91" w:themeColor="accent1" w:themeShade="BF"/>
              </w:rPr>
              <w:t>«Экономия из воздуха»: белорусский бизнес сокращает затраты на технологии</w:t>
            </w:r>
          </w:p>
          <w:p w:rsidR="001D0A4C" w:rsidRPr="001D0A4C" w:rsidRDefault="001D0A4C" w:rsidP="006664A5">
            <w:pPr>
              <w:pStyle w:val="1"/>
              <w:spacing w:before="0" w:line="280" w:lineRule="atLeast"/>
            </w:pPr>
          </w:p>
        </w:tc>
        <w:tc>
          <w:tcPr>
            <w:tcW w:w="3165" w:type="pct"/>
            <w:shd w:val="clear" w:color="auto" w:fill="auto"/>
          </w:tcPr>
          <w:p w:rsidR="002F0BAE" w:rsidRPr="006664A5" w:rsidRDefault="006664A5" w:rsidP="00223B36">
            <w:pPr>
              <w:pStyle w:val="a7"/>
              <w:spacing w:before="0" w:beforeAutospacing="0" w:after="0" w:afterAutospacing="0"/>
              <w:jc w:val="both"/>
              <w:rPr>
                <w:rFonts w:asciiTheme="majorHAnsi" w:eastAsia="Calibri" w:hAnsiTheme="majorHAnsi"/>
                <w:iCs/>
                <w:sz w:val="26"/>
                <w:szCs w:val="26"/>
                <w:lang w:eastAsia="en-US"/>
              </w:rPr>
            </w:pPr>
            <w:r w:rsidRPr="006664A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Даже самый небольшой бизнес сегодня нуждается в профессиональном бухгалтерском учете и менеджменте, а корпоративная почта и сайт являются предметами первой необходимости. Но как обеспечить сотрудников полноценными рабочими местами, клиентов – информацией, а себя экономией средств? Звучит парадоксально, но не устанавливать дорогие программы на каждый рабочий компьютер. И не нанимать системного администратора на полную ставку, который помогал бы с настройкой и устранением проблем. Весь бизнес можно организовать в «облаке» – на серверах облачного провайдера.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1D0A4C" w:rsidRPr="001D0A4C" w:rsidRDefault="003023CC" w:rsidP="001D0A4C">
            <w:pPr>
              <w:spacing w:after="0"/>
              <w:jc w:val="center"/>
            </w:pPr>
            <w:hyperlink r:id="rId11" w:history="1">
              <w:r w:rsidR="001D0A4C" w:rsidRPr="001D0A4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</w:t>
              </w:r>
            </w:hyperlink>
            <w:r w:rsidR="001D0A4C" w:rsidRPr="001D0A4C">
              <w:rPr>
                <w:rStyle w:val="a5"/>
                <w:rFonts w:ascii="Cambria" w:hAnsi="Cambria"/>
                <w:color w:val="3366CC"/>
                <w:sz w:val="28"/>
                <w:szCs w:val="28"/>
              </w:rPr>
              <w:t>...</w:t>
            </w:r>
          </w:p>
        </w:tc>
      </w:tr>
      <w:tr w:rsidR="001D0A4C" w:rsidRPr="00D43C43" w:rsidTr="00AF6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C23518" w:rsidRPr="00C23518" w:rsidRDefault="00C23518" w:rsidP="00C23518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  <w:r w:rsidRPr="00C23518">
              <w:rPr>
                <w:rFonts w:asciiTheme="majorHAnsi" w:hAnsiTheme="majorHAnsi"/>
                <w:bCs w:val="0"/>
                <w:color w:val="365F91" w:themeColor="accent1" w:themeShade="BF"/>
              </w:rPr>
              <w:t>Беларусь ищет инвесторов для строительства ГРЭС, заинтересованность проявляет Китай</w:t>
            </w:r>
          </w:p>
          <w:p w:rsidR="001D0A4C" w:rsidRPr="00F6161D" w:rsidRDefault="001D0A4C" w:rsidP="00C23518">
            <w:pPr>
              <w:pStyle w:val="1"/>
              <w:spacing w:before="0" w:line="280" w:lineRule="atLeast"/>
              <w:rPr>
                <w:highlight w:val="yellow"/>
              </w:rPr>
            </w:pPr>
          </w:p>
        </w:tc>
        <w:tc>
          <w:tcPr>
            <w:tcW w:w="3165" w:type="pct"/>
            <w:shd w:val="clear" w:color="auto" w:fill="auto"/>
          </w:tcPr>
          <w:p w:rsidR="001D0A4C" w:rsidRPr="00223B36" w:rsidRDefault="00C23518" w:rsidP="001D0A4C">
            <w:pPr>
              <w:pStyle w:val="a7"/>
              <w:spacing w:after="240"/>
              <w:jc w:val="both"/>
              <w:rPr>
                <w:rFonts w:asciiTheme="majorHAnsi" w:eastAsia="Calibri" w:hAnsiTheme="majorHAnsi"/>
                <w:iCs/>
                <w:sz w:val="26"/>
                <w:szCs w:val="26"/>
                <w:lang w:eastAsia="en-US"/>
              </w:rPr>
            </w:pPr>
            <w:r w:rsidRPr="00C23518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ГПО "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Белэнерго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" ищет инвесторов для строительства ГРЭС, заявил в рамках конференции "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Атомэкспо-Беларусь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"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замгендиректора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 предприятия Михаил Лузин</w:t>
            </w:r>
            <w:r>
              <w:rPr>
                <w:rFonts w:ascii="Open Sans" w:hAnsi="Open Sans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1D0A4C" w:rsidRPr="001D0A4C" w:rsidRDefault="003023CC" w:rsidP="001D0A4C">
            <w:pPr>
              <w:spacing w:after="0"/>
              <w:jc w:val="center"/>
            </w:pPr>
            <w:hyperlink r:id="rId12" w:history="1">
              <w:r w:rsidR="001D0A4C" w:rsidRPr="001D0A4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</w:t>
              </w:r>
            </w:hyperlink>
            <w:r w:rsidR="001D0A4C" w:rsidRPr="001D0A4C">
              <w:rPr>
                <w:rStyle w:val="a5"/>
                <w:rFonts w:ascii="Cambria" w:hAnsi="Cambria"/>
                <w:color w:val="3366CC"/>
                <w:sz w:val="28"/>
                <w:szCs w:val="28"/>
              </w:rPr>
              <w:t>...</w:t>
            </w:r>
          </w:p>
        </w:tc>
      </w:tr>
      <w:tr w:rsidR="001D0A4C" w:rsidRPr="001D0A4C" w:rsidTr="00AF6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1D0A4C" w:rsidRDefault="00C23518" w:rsidP="00C23518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  <w:r w:rsidRPr="00C23518">
              <w:rPr>
                <w:rFonts w:asciiTheme="majorHAnsi" w:hAnsiTheme="majorHAnsi"/>
                <w:bCs w:val="0"/>
                <w:color w:val="365F91" w:themeColor="accent1" w:themeShade="BF"/>
              </w:rPr>
              <w:t xml:space="preserve">Дефицит внешней торговли товарами в январе-феврале сократился в 2,5 раза до $172,9 </w:t>
            </w:r>
            <w:proofErr w:type="spellStart"/>
            <w:proofErr w:type="gramStart"/>
            <w:r w:rsidRPr="00C23518">
              <w:rPr>
                <w:rFonts w:asciiTheme="majorHAnsi" w:hAnsiTheme="majorHAnsi"/>
                <w:bCs w:val="0"/>
                <w:color w:val="365F91" w:themeColor="accent1" w:themeShade="BF"/>
              </w:rPr>
              <w:t>млн</w:t>
            </w:r>
            <w:proofErr w:type="spellEnd"/>
            <w:proofErr w:type="gramEnd"/>
          </w:p>
          <w:p w:rsidR="00C23518" w:rsidRPr="00C23518" w:rsidRDefault="00C23518" w:rsidP="00C23518">
            <w:pPr>
              <w:rPr>
                <w:highlight w:val="yellow"/>
              </w:rPr>
            </w:pPr>
          </w:p>
        </w:tc>
        <w:tc>
          <w:tcPr>
            <w:tcW w:w="3165" w:type="pct"/>
            <w:shd w:val="clear" w:color="auto" w:fill="auto"/>
          </w:tcPr>
          <w:p w:rsidR="00C23518" w:rsidRPr="00C23518" w:rsidRDefault="00C23518" w:rsidP="00C23518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/>
                <w:color w:val="000000"/>
                <w:sz w:val="26"/>
                <w:szCs w:val="26"/>
              </w:rPr>
            </w:pPr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Отрицательное сальдо внешней торговли товарами Беларуси в январе-феврале 2014 года составило $172,9 </w:t>
            </w:r>
            <w:proofErr w:type="spellStart"/>
            <w:proofErr w:type="gram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млн</w:t>
            </w:r>
            <w:proofErr w:type="spellEnd"/>
            <w:proofErr w:type="gram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, что в 2,5 раза меньше показателя января прошлого года, говорится в сообщении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Белстата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.</w:t>
            </w:r>
          </w:p>
          <w:p w:rsidR="00C23518" w:rsidRPr="00C23518" w:rsidRDefault="00C23518" w:rsidP="00C23518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/>
                <w:color w:val="000000"/>
                <w:sz w:val="26"/>
                <w:szCs w:val="26"/>
              </w:rPr>
            </w:pPr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 xml:space="preserve">При этом комитет уточнил данные о торговле товарами, сложившийся в январе, в результате понизив дефицит с $56 </w:t>
            </w:r>
            <w:proofErr w:type="spellStart"/>
            <w:proofErr w:type="gramStart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>млн</w:t>
            </w:r>
            <w:proofErr w:type="spellEnd"/>
            <w:proofErr w:type="gramEnd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 xml:space="preserve"> до $46,3 млн.</w:t>
            </w:r>
          </w:p>
          <w:p w:rsidR="001D0A4C" w:rsidRPr="003E561A" w:rsidRDefault="001D0A4C" w:rsidP="00223B36">
            <w:pPr>
              <w:shd w:val="clear" w:color="auto" w:fill="FFFFFF"/>
              <w:spacing w:line="385" w:lineRule="atLeast"/>
              <w:jc w:val="both"/>
              <w:rPr>
                <w:rFonts w:ascii="Cambria" w:hAnsi="Cambria"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1D0A4C" w:rsidRPr="001D0A4C" w:rsidRDefault="003023CC" w:rsidP="001D0A4C">
            <w:pPr>
              <w:spacing w:after="0"/>
              <w:jc w:val="center"/>
            </w:pPr>
            <w:hyperlink r:id="rId13" w:history="1">
              <w:r w:rsidR="001D0A4C" w:rsidRPr="001D0A4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</w:t>
              </w:r>
            </w:hyperlink>
            <w:r w:rsidR="001D0A4C" w:rsidRPr="001D0A4C">
              <w:rPr>
                <w:rStyle w:val="a5"/>
                <w:rFonts w:ascii="Cambria" w:hAnsi="Cambria"/>
                <w:color w:val="3366CC"/>
                <w:sz w:val="28"/>
                <w:szCs w:val="28"/>
              </w:rPr>
              <w:t>...</w:t>
            </w:r>
          </w:p>
        </w:tc>
      </w:tr>
      <w:tr w:rsidR="001D0A4C" w:rsidRPr="001F56BF" w:rsidTr="00AF6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C23518" w:rsidRPr="00C23518" w:rsidRDefault="00C23518" w:rsidP="00C23518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  <w:r w:rsidRPr="00C23518">
              <w:rPr>
                <w:rFonts w:asciiTheme="majorHAnsi" w:hAnsiTheme="majorHAnsi"/>
                <w:bCs w:val="0"/>
                <w:color w:val="365F91" w:themeColor="accent1" w:themeShade="BF"/>
              </w:rPr>
              <w:t xml:space="preserve">Объем государственных </w:t>
            </w:r>
            <w:r w:rsidRPr="00C23518">
              <w:rPr>
                <w:rFonts w:asciiTheme="majorHAnsi" w:hAnsiTheme="majorHAnsi"/>
                <w:bCs w:val="0"/>
                <w:color w:val="365F91" w:themeColor="accent1" w:themeShade="BF"/>
              </w:rPr>
              <w:lastRenderedPageBreak/>
              <w:t>долговых обязательств с высшим кредитным рейтингом сократился на 6% в 2013 году</w:t>
            </w:r>
          </w:p>
          <w:p w:rsidR="001D0A4C" w:rsidRPr="003E561A" w:rsidRDefault="001D0A4C" w:rsidP="00C23518">
            <w:pPr>
              <w:pStyle w:val="1"/>
              <w:spacing w:before="0" w:line="280" w:lineRule="atLeast"/>
              <w:rPr>
                <w:b w:val="0"/>
                <w:highlight w:val="yellow"/>
              </w:rPr>
            </w:pPr>
          </w:p>
        </w:tc>
        <w:tc>
          <w:tcPr>
            <w:tcW w:w="3165" w:type="pct"/>
            <w:shd w:val="clear" w:color="auto" w:fill="auto"/>
          </w:tcPr>
          <w:p w:rsidR="00C23518" w:rsidRPr="00C23518" w:rsidRDefault="00C23518" w:rsidP="00C23518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/>
                <w:color w:val="000000"/>
                <w:sz w:val="26"/>
                <w:szCs w:val="26"/>
              </w:rPr>
            </w:pPr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 xml:space="preserve">За 2013 год объем государственных долговых обязательств, которым был присвоен высший кредитный рейтинг ("AAA" по версии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Fitch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 и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Standard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 &amp;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Poor's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 и "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Aaa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" по версии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Moody's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), сократился на 6% в 2013 году - до $5,9 </w:t>
            </w:r>
            <w:proofErr w:type="spellStart"/>
            <w:proofErr w:type="gram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трлн</w:t>
            </w:r>
            <w:proofErr w:type="spellEnd"/>
            <w:proofErr w:type="gram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, пишет газета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Financial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lastRenderedPageBreak/>
              <w:t>Times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  <w:bdr w:val="none" w:sz="0" w:space="0" w:color="auto" w:frame="1"/>
              </w:rPr>
              <w:t>. По сравнению с 2007 годом падение составило 60%.</w:t>
            </w:r>
          </w:p>
          <w:p w:rsidR="00C23518" w:rsidRPr="00C23518" w:rsidRDefault="00C23518" w:rsidP="00C23518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/>
                <w:color w:val="000000"/>
                <w:sz w:val="26"/>
                <w:szCs w:val="26"/>
              </w:rPr>
            </w:pPr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>В 2013 году средняя доля стран с рейтингом "AA" у трех рейтинговых аген</w:t>
            </w:r>
            <w:proofErr w:type="gramStart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>тств пр</w:t>
            </w:r>
            <w:proofErr w:type="gramEnd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 xml:space="preserve">евысила долю стран с высшим кредитным рейтингом. Данное обстоятельство указывает на то, как мировой финансовый кризис изменил восприятие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>безрисковых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 xml:space="preserve"> активов, отмечает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>Financial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>Times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 xml:space="preserve">. Доля </w:t>
            </w:r>
            <w:proofErr w:type="spellStart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>гособлигаций</w:t>
            </w:r>
            <w:proofErr w:type="spellEnd"/>
            <w:r w:rsidRPr="00C23518">
              <w:rPr>
                <w:rFonts w:asciiTheme="majorHAnsi" w:hAnsiTheme="majorHAnsi"/>
                <w:color w:val="000000"/>
                <w:sz w:val="26"/>
                <w:szCs w:val="26"/>
              </w:rPr>
              <w:t xml:space="preserve"> с рейтингом "AA" повысилась до 36,6% с 34,3%, а доля долговых обязательств с рейтингами "AAA" упала до 34,5% с 32,3% в 2012 году.</w:t>
            </w:r>
          </w:p>
          <w:p w:rsidR="001D0A4C" w:rsidRPr="00E93E9A" w:rsidRDefault="001D0A4C" w:rsidP="00223B36">
            <w:pPr>
              <w:pStyle w:val="a7"/>
              <w:spacing w:before="0" w:beforeAutospacing="0" w:after="0" w:afterAutospacing="0"/>
              <w:jc w:val="both"/>
              <w:rPr>
                <w:rFonts w:asciiTheme="majorHAnsi" w:eastAsia="Calibri" w:hAnsiTheme="majorHAnsi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1D0A4C" w:rsidRPr="0052483B" w:rsidRDefault="003023CC" w:rsidP="00223B36">
            <w:pPr>
              <w:spacing w:after="0"/>
              <w:jc w:val="center"/>
            </w:pPr>
            <w:hyperlink r:id="rId14" w:history="1">
              <w:r w:rsidR="001D0A4C" w:rsidRPr="0052483B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</w:t>
              </w:r>
            </w:hyperlink>
            <w:r w:rsidR="001D0A4C" w:rsidRPr="0052483B">
              <w:rPr>
                <w:rStyle w:val="a5"/>
                <w:rFonts w:ascii="Cambria" w:hAnsi="Cambria"/>
                <w:color w:val="3366CC"/>
                <w:sz w:val="28"/>
                <w:szCs w:val="28"/>
              </w:rPr>
              <w:t>...</w:t>
            </w:r>
          </w:p>
        </w:tc>
      </w:tr>
      <w:tr w:rsidR="001D0A4C" w:rsidRPr="005C4272" w:rsidTr="00AF6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4E39ED" w:rsidRPr="004E39ED" w:rsidRDefault="004E39ED" w:rsidP="004E39ED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  <w:r w:rsidRPr="004E39ED">
              <w:rPr>
                <w:rFonts w:asciiTheme="majorHAnsi" w:hAnsiTheme="majorHAnsi"/>
                <w:bCs w:val="0"/>
                <w:color w:val="365F91" w:themeColor="accent1" w:themeShade="BF"/>
              </w:rPr>
              <w:lastRenderedPageBreak/>
              <w:t>Политики создают и разрушают миллиардную стоимость компаний</w:t>
            </w:r>
          </w:p>
          <w:p w:rsidR="001D0A4C" w:rsidRPr="003E561A" w:rsidRDefault="001D0A4C" w:rsidP="004E39ED">
            <w:pPr>
              <w:pStyle w:val="1"/>
              <w:spacing w:before="0" w:line="280" w:lineRule="atLeast"/>
              <w:rPr>
                <w:highlight w:val="yellow"/>
              </w:rPr>
            </w:pPr>
          </w:p>
        </w:tc>
        <w:tc>
          <w:tcPr>
            <w:tcW w:w="3165" w:type="pct"/>
            <w:shd w:val="clear" w:color="auto" w:fill="auto"/>
          </w:tcPr>
          <w:p w:rsidR="004E39ED" w:rsidRPr="004E39ED" w:rsidRDefault="004E39ED" w:rsidP="004E39ED">
            <w:p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/>
                <w:color w:val="000000"/>
                <w:sz w:val="26"/>
                <w:szCs w:val="26"/>
                <w:lang w:eastAsia="ru-RU"/>
              </w:rPr>
            </w:pPr>
            <w:r w:rsidRPr="004E39ED">
              <w:rPr>
                <w:rFonts w:asciiTheme="majorHAnsi" w:eastAsia="Times New Roman" w:hAnsiTheme="majorHAnsi"/>
                <w:color w:val="000000"/>
                <w:sz w:val="26"/>
                <w:szCs w:val="26"/>
                <w:lang w:eastAsia="ru-RU"/>
              </w:rPr>
              <w:t>Заявления политиков могут мгновенно создавать или уничтожать сотни миллиардов долларов рыночной стоимости во всем мире.</w:t>
            </w:r>
          </w:p>
          <w:p w:rsidR="004E39ED" w:rsidRPr="004E39ED" w:rsidRDefault="004E39ED" w:rsidP="004E39ED">
            <w:p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/>
                <w:color w:val="000000"/>
                <w:sz w:val="26"/>
                <w:szCs w:val="26"/>
                <w:lang w:eastAsia="ru-RU"/>
              </w:rPr>
            </w:pPr>
            <w:r w:rsidRPr="004E39ED">
              <w:rPr>
                <w:rFonts w:asciiTheme="majorHAnsi" w:eastAsia="Times New Roman" w:hAnsiTheme="majorHAnsi"/>
                <w:color w:val="000000"/>
                <w:sz w:val="26"/>
                <w:szCs w:val="26"/>
                <w:lang w:eastAsia="ru-RU"/>
              </w:rPr>
              <w:t>День за днем цены на акции реагируют на новости о том, что правительства разных стран сделали или собираются сделать.</w:t>
            </w:r>
          </w:p>
          <w:p w:rsidR="004E39ED" w:rsidRPr="004E39ED" w:rsidRDefault="004E39ED" w:rsidP="004E39ED">
            <w:pPr>
              <w:numPr>
                <w:ilvl w:val="0"/>
                <w:numId w:val="40"/>
              </w:numPr>
              <w:shd w:val="clear" w:color="auto" w:fill="FFFFFF"/>
              <w:spacing w:before="167" w:after="0" w:line="240" w:lineRule="auto"/>
              <w:ind w:left="0"/>
              <w:textAlignment w:val="baseline"/>
              <w:rPr>
                <w:rFonts w:asciiTheme="majorHAnsi" w:eastAsia="Times New Roman" w:hAnsiTheme="majorHAnsi"/>
                <w:color w:val="000000"/>
                <w:sz w:val="26"/>
                <w:szCs w:val="26"/>
                <w:lang w:eastAsia="ru-RU"/>
              </w:rPr>
            </w:pPr>
            <w:r w:rsidRPr="004E39ED">
              <w:rPr>
                <w:rFonts w:asciiTheme="majorHAnsi" w:eastAsia="Times New Roman" w:hAnsiTheme="majorHAnsi"/>
                <w:color w:val="000000"/>
                <w:sz w:val="26"/>
                <w:szCs w:val="26"/>
                <w:lang w:eastAsia="ru-RU"/>
              </w:rPr>
              <w:t>Например, 3 марта 2014 года европейские фондовые индексы потеряли около 3% от своей стоимости после того, как Совет Федерации России одобрил запрос президента Владимира Путина на использование российских вооруженных сил в Украине. Российские же акции упали более чем на 10%.</w:t>
            </w:r>
          </w:p>
          <w:p w:rsidR="001D0A4C" w:rsidRPr="00E93E9A" w:rsidRDefault="001D0A4C" w:rsidP="001D0A4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eastAsia="Calibri" w:hAnsiTheme="majorHAnsi"/>
                <w:iCs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1D0A4C" w:rsidRPr="005C4272" w:rsidRDefault="003023CC" w:rsidP="001D0A4C">
            <w:pPr>
              <w:spacing w:after="0"/>
              <w:jc w:val="center"/>
            </w:pPr>
            <w:hyperlink r:id="rId15" w:history="1">
              <w:r w:rsidR="001D0A4C" w:rsidRPr="005C4272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</w:t>
              </w:r>
            </w:hyperlink>
            <w:r w:rsidR="001D0A4C" w:rsidRPr="005C4272">
              <w:rPr>
                <w:rStyle w:val="a5"/>
                <w:rFonts w:ascii="Cambria" w:hAnsi="Cambria"/>
                <w:color w:val="3366CC"/>
                <w:sz w:val="28"/>
                <w:szCs w:val="28"/>
              </w:rPr>
              <w:t>...</w:t>
            </w:r>
          </w:p>
        </w:tc>
      </w:tr>
      <w:tr w:rsidR="00F257C4" w:rsidRPr="005C4272" w:rsidTr="00AF6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2E3A11" w:rsidRPr="002E3A11" w:rsidRDefault="002E3A11" w:rsidP="002E3A11">
            <w:pPr>
              <w:pStyle w:val="1"/>
              <w:shd w:val="clear" w:color="auto" w:fill="FFFFFF"/>
              <w:spacing w:before="0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  <w:r w:rsidRPr="002E3A11">
              <w:rPr>
                <w:rFonts w:asciiTheme="majorHAnsi" w:hAnsiTheme="majorHAnsi" w:cs="Arial"/>
                <w:bCs w:val="0"/>
                <w:color w:val="365F91" w:themeColor="accent1" w:themeShade="BF"/>
              </w:rPr>
              <w:t xml:space="preserve">МИД Беларуси рассказал о преимуществах вступления Украины </w:t>
            </w:r>
            <w:proofErr w:type="gramStart"/>
            <w:r w:rsidRPr="002E3A11">
              <w:rPr>
                <w:rFonts w:asciiTheme="majorHAnsi" w:hAnsiTheme="majorHAnsi" w:cs="Arial"/>
                <w:bCs w:val="0"/>
                <w:color w:val="365F91" w:themeColor="accent1" w:themeShade="BF"/>
              </w:rPr>
              <w:t>в</w:t>
            </w:r>
            <w:proofErr w:type="gramEnd"/>
            <w:r w:rsidRPr="002E3A11">
              <w:rPr>
                <w:rFonts w:asciiTheme="majorHAnsi" w:hAnsiTheme="majorHAnsi" w:cs="Arial"/>
                <w:bCs w:val="0"/>
                <w:color w:val="365F91" w:themeColor="accent1" w:themeShade="BF"/>
              </w:rPr>
              <w:t xml:space="preserve"> ТС</w:t>
            </w:r>
          </w:p>
          <w:p w:rsidR="00F257C4" w:rsidRPr="004E39ED" w:rsidRDefault="00F257C4" w:rsidP="004E39ED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</w:p>
        </w:tc>
        <w:tc>
          <w:tcPr>
            <w:tcW w:w="3165" w:type="pct"/>
            <w:shd w:val="clear" w:color="auto" w:fill="auto"/>
          </w:tcPr>
          <w:p w:rsidR="00F257C4" w:rsidRPr="002E3A11" w:rsidRDefault="002E3A11" w:rsidP="002E3A11">
            <w:p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/>
                <w:color w:val="000000"/>
                <w:sz w:val="26"/>
                <w:szCs w:val="26"/>
                <w:lang w:eastAsia="ru-RU"/>
              </w:rPr>
            </w:pPr>
            <w:r w:rsidRPr="002E3A11">
              <w:rPr>
                <w:rStyle w:val="ac"/>
                <w:rFonts w:asciiTheme="majorHAnsi" w:hAnsiTheme="majorHAnsi" w:cs="Arial"/>
                <w:b w:val="0"/>
                <w:sz w:val="26"/>
                <w:szCs w:val="26"/>
                <w:shd w:val="clear" w:color="auto" w:fill="FFFFFF"/>
              </w:rPr>
              <w:t xml:space="preserve">Беларусь намерена продолжать развивать взаимовыгодное сотрудничество с Украиной по всем направлениям, представляющим взаимный интерес, заявил министр иностранных дел Беларуси Владимир </w:t>
            </w:r>
            <w:proofErr w:type="spellStart"/>
            <w:r w:rsidRPr="002E3A11">
              <w:rPr>
                <w:rStyle w:val="ac"/>
                <w:rFonts w:asciiTheme="majorHAnsi" w:hAnsiTheme="majorHAnsi" w:cs="Arial"/>
                <w:b w:val="0"/>
                <w:sz w:val="26"/>
                <w:szCs w:val="26"/>
                <w:shd w:val="clear" w:color="auto" w:fill="FFFFFF"/>
              </w:rPr>
              <w:t>Макей</w:t>
            </w:r>
            <w:proofErr w:type="spellEnd"/>
            <w:r w:rsidRPr="002E3A11">
              <w:rPr>
                <w:rStyle w:val="ac"/>
                <w:rFonts w:asciiTheme="majorHAnsi" w:hAnsiTheme="majorHAnsi" w:cs="Arial"/>
                <w:b w:val="0"/>
                <w:sz w:val="26"/>
                <w:szCs w:val="26"/>
                <w:shd w:val="clear" w:color="auto" w:fill="FFFFFF"/>
              </w:rPr>
              <w:t>.</w:t>
            </w:r>
            <w:r w:rsidRPr="002E3A11">
              <w:rPr>
                <w:rStyle w:val="ac"/>
                <w:rFonts w:asciiTheme="majorHAnsi" w:hAnsiTheme="majorHAnsi" w:cs="Arial"/>
                <w:color w:val="646464"/>
                <w:sz w:val="26"/>
                <w:szCs w:val="26"/>
                <w:shd w:val="clear" w:color="auto" w:fill="FFFFFF"/>
              </w:rPr>
              <w:t> </w:t>
            </w:r>
            <w:r w:rsidRPr="002E3A11">
              <w:rPr>
                <w:rFonts w:asciiTheme="majorHAnsi" w:hAnsiTheme="majorHAnsi" w:cs="Arial"/>
                <w:color w:val="646464"/>
                <w:sz w:val="26"/>
                <w:szCs w:val="26"/>
              </w:rPr>
              <w:br/>
            </w:r>
            <w:r w:rsidRPr="002E3A11">
              <w:rPr>
                <w:rFonts w:asciiTheme="majorHAnsi" w:hAnsiTheme="majorHAnsi" w:cs="Arial"/>
                <w:color w:val="646464"/>
                <w:sz w:val="26"/>
                <w:szCs w:val="26"/>
              </w:rPr>
              <w:br/>
            </w:r>
            <w:r w:rsidRPr="002E3A11">
              <w:rPr>
                <w:rStyle w:val="ad"/>
                <w:rFonts w:asciiTheme="majorHAnsi" w:hAnsiTheme="majorHAnsi" w:cs="Arial"/>
                <w:i w:val="0"/>
                <w:sz w:val="26"/>
                <w:szCs w:val="26"/>
                <w:shd w:val="clear" w:color="auto" w:fill="FFFFFF"/>
              </w:rPr>
              <w:t>«Мы полагаем, что украинский народ должен сам выбирать интеграционный вектор развития»,</w:t>
            </w:r>
            <w:r w:rsidRPr="002E3A11">
              <w:rPr>
                <w:rFonts w:asciiTheme="majorHAnsi" w:hAnsiTheme="majorHAnsi" w:cs="Arial"/>
                <w:sz w:val="26"/>
                <w:szCs w:val="26"/>
                <w:shd w:val="clear" w:color="auto" w:fill="FFFFFF"/>
              </w:rPr>
              <w:t> —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отметил</w:t>
            </w:r>
            <w:r w:rsidRPr="002E3A11">
              <w:rPr>
                <w:rStyle w:val="apple-converted-space"/>
                <w:rFonts w:asciiTheme="majorHAnsi" w:hAnsiTheme="majorHAnsi" w:cs="Arial"/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2E3A11">
              <w:rPr>
                <w:rFonts w:asciiTheme="majorHAnsi" w:hAnsiTheme="majorHAnsi" w:cs="Arial"/>
                <w:sz w:val="26"/>
                <w:szCs w:val="26"/>
                <w:shd w:val="clear" w:color="auto" w:fill="FFFFFF"/>
              </w:rPr>
              <w:t>Макей</w:t>
            </w:r>
            <w:proofErr w:type="spellEnd"/>
            <w:r>
              <w:rPr>
                <w:rFonts w:asciiTheme="majorHAnsi" w:hAnsiTheme="majorHAnsi" w:cs="Arial"/>
                <w:color w:val="646464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257C4" w:rsidRPr="00722859" w:rsidRDefault="002E3A11" w:rsidP="002E3A11">
            <w:pPr>
              <w:spacing w:after="0"/>
              <w:jc w:val="center"/>
              <w:rPr>
                <w:rFonts w:asciiTheme="majorHAnsi" w:hAnsiTheme="majorHAnsi"/>
                <w:color w:val="365F91" w:themeColor="accent1" w:themeShade="BF"/>
                <w:sz w:val="28"/>
                <w:szCs w:val="28"/>
              </w:rPr>
            </w:pPr>
            <w:hyperlink r:id="rId16" w:history="1">
              <w:r w:rsidRPr="00722859">
                <w:rPr>
                  <w:rStyle w:val="a5"/>
                  <w:rFonts w:asciiTheme="majorHAnsi" w:hAnsiTheme="majorHAnsi"/>
                  <w:color w:val="365F91" w:themeColor="accent1" w:themeShade="BF"/>
                  <w:sz w:val="28"/>
                  <w:szCs w:val="28"/>
                </w:rPr>
                <w:t>Подробнее…</w:t>
              </w:r>
            </w:hyperlink>
          </w:p>
        </w:tc>
      </w:tr>
      <w:tr w:rsidR="00722859" w:rsidRPr="005C4272" w:rsidTr="00AF6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722859" w:rsidRPr="00722859" w:rsidRDefault="00722859" w:rsidP="00722859">
            <w:pPr>
              <w:pStyle w:val="1"/>
              <w:shd w:val="clear" w:color="auto" w:fill="FFFFFF"/>
              <w:spacing w:before="0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  <w:r w:rsidRPr="00722859">
              <w:rPr>
                <w:rFonts w:asciiTheme="majorHAnsi" w:hAnsiTheme="majorHAnsi" w:cs="Arial"/>
                <w:bCs w:val="0"/>
                <w:color w:val="365F91" w:themeColor="accent1" w:themeShade="BF"/>
              </w:rPr>
              <w:t>В Беларуси появится «черный список» стройорганизаций</w:t>
            </w:r>
          </w:p>
          <w:p w:rsidR="00722859" w:rsidRPr="002E3A11" w:rsidRDefault="00722859" w:rsidP="002E3A11">
            <w:pPr>
              <w:pStyle w:val="1"/>
              <w:shd w:val="clear" w:color="auto" w:fill="FFFFFF"/>
              <w:spacing w:before="0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</w:p>
        </w:tc>
        <w:tc>
          <w:tcPr>
            <w:tcW w:w="3165" w:type="pct"/>
            <w:shd w:val="clear" w:color="auto" w:fill="auto"/>
          </w:tcPr>
          <w:p w:rsidR="00722859" w:rsidRPr="00722859" w:rsidRDefault="00722859" w:rsidP="002E3A11">
            <w:pPr>
              <w:shd w:val="clear" w:color="auto" w:fill="FFFFFF"/>
              <w:spacing w:after="0" w:line="240" w:lineRule="auto"/>
              <w:textAlignment w:val="baseline"/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22859">
              <w:rPr>
                <w:rFonts w:asciiTheme="majorHAnsi" w:hAnsiTheme="majorHAnsi" w:cs="Arial"/>
                <w:color w:val="000000" w:themeColor="text1"/>
                <w:sz w:val="26"/>
                <w:szCs w:val="26"/>
                <w:shd w:val="clear" w:color="auto" w:fill="FFFFFF"/>
              </w:rPr>
              <w:t>Чёрный список строительных организаций появится в Беларуси. Речь идёт о тех компаниях, которые не пройдут аттестацию в Министерстве архитектуры и строительства. Список фирм, к которым не стоит обращаться, появится на сайте «</w:t>
            </w:r>
            <w:proofErr w:type="spellStart"/>
            <w:r w:rsidRPr="00722859">
              <w:rPr>
                <w:rFonts w:asciiTheme="majorHAnsi" w:hAnsiTheme="majorHAnsi" w:cs="Arial"/>
                <w:color w:val="000000" w:themeColor="text1"/>
                <w:sz w:val="26"/>
                <w:szCs w:val="26"/>
                <w:shd w:val="clear" w:color="auto" w:fill="FFFFFF"/>
              </w:rPr>
              <w:t>Белстройцентр</w:t>
            </w:r>
            <w:proofErr w:type="spellEnd"/>
            <w:r w:rsidRPr="00722859">
              <w:rPr>
                <w:rFonts w:asciiTheme="majorHAnsi" w:hAnsiTheme="majorHAnsi" w:cs="Arial"/>
                <w:color w:val="000000" w:themeColor="text1"/>
                <w:sz w:val="26"/>
                <w:szCs w:val="26"/>
                <w:shd w:val="clear" w:color="auto" w:fill="FFFFFF"/>
              </w:rPr>
              <w:t>»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722859" w:rsidRPr="00722859" w:rsidRDefault="00722859" w:rsidP="00722859">
            <w:pPr>
              <w:spacing w:after="0"/>
              <w:jc w:val="center"/>
              <w:rPr>
                <w:rFonts w:asciiTheme="majorHAnsi" w:hAnsiTheme="majorHAnsi"/>
                <w:color w:val="365F91" w:themeColor="accent1" w:themeShade="BF"/>
                <w:sz w:val="28"/>
                <w:szCs w:val="28"/>
              </w:rPr>
            </w:pPr>
            <w:hyperlink r:id="rId17" w:history="1">
              <w:r w:rsidRPr="00722859">
                <w:rPr>
                  <w:rStyle w:val="a5"/>
                  <w:rFonts w:asciiTheme="majorHAnsi" w:hAnsiTheme="majorHAnsi"/>
                  <w:color w:val="365F91" w:themeColor="accent1" w:themeShade="BF"/>
                  <w:sz w:val="28"/>
                  <w:szCs w:val="28"/>
                </w:rPr>
                <w:t>Подробнее…</w:t>
              </w:r>
            </w:hyperlink>
          </w:p>
        </w:tc>
      </w:tr>
    </w:tbl>
    <w:p w:rsidR="004D1437" w:rsidRDefault="004D1437">
      <w:r>
        <w:rPr>
          <w:b/>
          <w:bCs/>
        </w:rPr>
        <w:br w:type="page"/>
      </w:r>
    </w:p>
    <w:tbl>
      <w:tblPr>
        <w:tblpPr w:leftFromText="180" w:rightFromText="180" w:vertAnchor="text" w:tblpX="-209" w:tblpY="1"/>
        <w:tblOverlap w:val="never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0347"/>
        <w:gridCol w:w="1889"/>
      </w:tblGrid>
      <w:tr w:rsidR="00757981" w:rsidRPr="005B1A5B" w:rsidTr="00965D31">
        <w:trPr>
          <w:trHeight w:val="564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57981" w:rsidRPr="005B1A5B" w:rsidRDefault="00757981" w:rsidP="00B44669">
            <w:pPr>
              <w:pStyle w:val="1"/>
              <w:spacing w:before="120" w:after="120"/>
              <w:jc w:val="center"/>
              <w:rPr>
                <w:rStyle w:val="ac"/>
                <w:b/>
              </w:rPr>
            </w:pPr>
            <w:r w:rsidRPr="00DF56E6">
              <w:rPr>
                <w:color w:val="3366CC"/>
                <w:sz w:val="32"/>
                <w:szCs w:val="32"/>
              </w:rPr>
              <w:lastRenderedPageBreak/>
              <w:t>МЕЖДУНАРОДНОЕСОТРУДНИЧЕСТВО</w:t>
            </w:r>
          </w:p>
        </w:tc>
      </w:tr>
      <w:tr w:rsidR="006F1895" w:rsidRPr="003E561A" w:rsidTr="007C5249">
        <w:trPr>
          <w:trHeight w:val="133"/>
        </w:trPr>
        <w:tc>
          <w:tcPr>
            <w:tcW w:w="1217" w:type="pct"/>
            <w:shd w:val="clear" w:color="auto" w:fill="FFFFFF"/>
          </w:tcPr>
          <w:p w:rsidR="006F1895" w:rsidRPr="006F1895" w:rsidRDefault="006F1895" w:rsidP="006F1895">
            <w:pPr>
              <w:pStyle w:val="1"/>
              <w:shd w:val="clear" w:color="auto" w:fill="FFFFFF"/>
              <w:spacing w:before="50"/>
              <w:rPr>
                <w:rFonts w:asciiTheme="majorHAnsi" w:hAnsiTheme="majorHAnsi"/>
                <w:color w:val="365F91" w:themeColor="accent1" w:themeShade="BF"/>
              </w:rPr>
            </w:pPr>
            <w:r w:rsidRPr="006F1895">
              <w:rPr>
                <w:rFonts w:asciiTheme="majorHAnsi" w:hAnsiTheme="majorHAnsi"/>
                <w:color w:val="365F91" w:themeColor="accent1" w:themeShade="BF"/>
              </w:rPr>
              <w:t>Основной контракт по проекту Китайско-белорусского индустриального парка заключат в ближайшее время</w:t>
            </w:r>
          </w:p>
          <w:p w:rsidR="006F1895" w:rsidRPr="003E561A" w:rsidRDefault="006F1895" w:rsidP="006F1895">
            <w:pPr>
              <w:pStyle w:val="1"/>
              <w:shd w:val="clear" w:color="auto" w:fill="FFFFFF"/>
              <w:spacing w:before="0" w:line="280" w:lineRule="atLeast"/>
              <w:rPr>
                <w:highlight w:val="yellow"/>
              </w:rPr>
            </w:pPr>
          </w:p>
        </w:tc>
        <w:tc>
          <w:tcPr>
            <w:tcW w:w="3199" w:type="pct"/>
            <w:shd w:val="clear" w:color="auto" w:fill="auto"/>
          </w:tcPr>
          <w:p w:rsidR="006F1895" w:rsidRPr="006F1895" w:rsidRDefault="006F1895" w:rsidP="006F1895">
            <w:pPr>
              <w:pStyle w:val="a7"/>
              <w:shd w:val="clear" w:color="auto" w:fill="FFFFFF"/>
              <w:spacing w:after="0" w:afterAutospacing="0"/>
              <w:jc w:val="both"/>
              <w:rPr>
                <w:rFonts w:asciiTheme="majorHAnsi" w:eastAsia="Calibri" w:hAnsiTheme="majorHAnsi"/>
                <w:bCs/>
                <w:iCs/>
                <w:sz w:val="26"/>
                <w:szCs w:val="26"/>
                <w:lang w:eastAsia="en-US"/>
              </w:rPr>
            </w:pPr>
            <w:r w:rsidRPr="006F189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Основной контракт по проекту Китайско-белорусского индустриального парка планируется заключить в ближайшее время. Об этом шла речь в ходе сегодняшней </w:t>
            </w:r>
            <w:proofErr w:type="gramStart"/>
            <w:r w:rsidRPr="006F189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встречи заместителя премьер-министра Беларуси Анатолия</w:t>
            </w:r>
            <w:proofErr w:type="gramEnd"/>
            <w:r w:rsidRPr="006F189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189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Тозика</w:t>
            </w:r>
            <w:proofErr w:type="spellEnd"/>
            <w:r w:rsidRPr="006F189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 с вице-президентом компании CAMCE (КНР) Ли </w:t>
            </w:r>
            <w:proofErr w:type="spellStart"/>
            <w:r w:rsidRPr="006F189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Хэйсином</w:t>
            </w:r>
            <w:proofErr w:type="spellEnd"/>
            <w:r w:rsidRPr="006F1895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, сообщили БЕЛТА в пресс-службе белорусского правительства.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6F1895" w:rsidRPr="001D0A4C" w:rsidRDefault="006F1895" w:rsidP="006F1895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8" w:history="1">
              <w:r w:rsidRPr="001D0A4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D9307D" w:rsidRPr="003A730F" w:rsidTr="007C5249">
        <w:trPr>
          <w:trHeight w:val="133"/>
        </w:trPr>
        <w:tc>
          <w:tcPr>
            <w:tcW w:w="1217" w:type="pct"/>
            <w:shd w:val="clear" w:color="auto" w:fill="FFFFFF"/>
          </w:tcPr>
          <w:p w:rsidR="006F1895" w:rsidRPr="006C0E18" w:rsidRDefault="006F1895" w:rsidP="006F1895">
            <w:pPr>
              <w:pStyle w:val="1"/>
              <w:shd w:val="clear" w:color="auto" w:fill="FFFFFF"/>
              <w:spacing w:before="50"/>
              <w:rPr>
                <w:rFonts w:asciiTheme="majorHAnsi" w:hAnsiTheme="majorHAnsi"/>
                <w:color w:val="365F91" w:themeColor="accent1" w:themeShade="BF"/>
              </w:rPr>
            </w:pPr>
            <w:r w:rsidRPr="006C0E18">
              <w:rPr>
                <w:rFonts w:asciiTheme="majorHAnsi" w:hAnsiTheme="majorHAnsi"/>
                <w:color w:val="365F91" w:themeColor="accent1" w:themeShade="BF"/>
              </w:rPr>
              <w:t>Беларусь и Польша за пять лет увеличили товарооборот почти на 60%</w:t>
            </w:r>
          </w:p>
          <w:p w:rsidR="00D9307D" w:rsidRPr="006C0E18" w:rsidRDefault="00D9307D" w:rsidP="00C70320">
            <w:pPr>
              <w:pStyle w:val="1"/>
              <w:shd w:val="clear" w:color="auto" w:fill="FFFFFF"/>
              <w:spacing w:before="0" w:line="280" w:lineRule="atLeast"/>
              <w:rPr>
                <w:color w:val="365F91" w:themeColor="accent1" w:themeShade="BF"/>
                <w:highlight w:val="yellow"/>
              </w:rPr>
            </w:pPr>
          </w:p>
        </w:tc>
        <w:tc>
          <w:tcPr>
            <w:tcW w:w="3199" w:type="pct"/>
            <w:shd w:val="clear" w:color="auto" w:fill="auto"/>
          </w:tcPr>
          <w:p w:rsidR="00D9307D" w:rsidRPr="00722859" w:rsidRDefault="006F1895" w:rsidP="0078394C">
            <w:pPr>
              <w:pStyle w:val="a7"/>
              <w:spacing w:after="240" w:afterAutospacing="0"/>
              <w:jc w:val="both"/>
              <w:rPr>
                <w:rFonts w:asciiTheme="majorHAnsi" w:eastAsia="Calibri" w:hAnsiTheme="majorHAnsi"/>
                <w:iCs/>
                <w:sz w:val="26"/>
                <w:szCs w:val="26"/>
                <w:lang w:eastAsia="en-US"/>
              </w:rPr>
            </w:pPr>
            <w:r w:rsidRPr="00722859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Беларусь и Польша за пять лет увеличили товарооборот почти на 60%. Об этом сообщил заместитель министра экономики Польши Анджей </w:t>
            </w:r>
            <w:proofErr w:type="spellStart"/>
            <w:r w:rsidRPr="00722859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Дыха</w:t>
            </w:r>
            <w:proofErr w:type="spellEnd"/>
            <w:r w:rsidRPr="00722859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 на Белорусско-польском </w:t>
            </w:r>
            <w:proofErr w:type="spellStart"/>
            <w:proofErr w:type="gramStart"/>
            <w:r w:rsidRPr="00722859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бизнес-форуме</w:t>
            </w:r>
            <w:proofErr w:type="spellEnd"/>
            <w:proofErr w:type="gramEnd"/>
            <w:r w:rsidRPr="00722859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, который проходит сегодня в Минске, передает корреспондент БЕЛТА.</w:t>
            </w:r>
            <w:r w:rsidRPr="00722859">
              <w:rPr>
                <w:rFonts w:asciiTheme="majorHAnsi" w:hAnsiTheme="majorHAnsi"/>
                <w:color w:val="000000"/>
                <w:sz w:val="26"/>
                <w:szCs w:val="26"/>
              </w:rPr>
              <w:br/>
            </w:r>
            <w:r w:rsidRPr="00722859">
              <w:rPr>
                <w:rFonts w:asciiTheme="majorHAnsi" w:hAnsiTheme="majorHAnsi"/>
                <w:color w:val="000000"/>
                <w:sz w:val="26"/>
                <w:szCs w:val="26"/>
              </w:rPr>
              <w:br/>
            </w:r>
            <w:r w:rsidRPr="00722859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"Мы отмечаем постоянную тенденцию роста товарообмена между Беларусью и Польшей. За последние пять лет мы увеличили товарооборот на 58%. Беларусь - очень важный партнер на карте польских интересов, это третий по величине торговый партнер Польши среди стран СНГ", - отметил замминистра. Польша в основном поставляет в Беларусь продукцию сельского хозяйства и химической промышленности, из Беларуси экспортируется сырье, в частности природный газ, калийные удобрения, масла, древесина, минеральные удобрения. В текущем году наблюдается рост товарооборота.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D9307D" w:rsidRPr="004D4721" w:rsidRDefault="006F1895" w:rsidP="006F1895">
            <w:pPr>
              <w:spacing w:after="0"/>
              <w:jc w:val="center"/>
              <w:rPr>
                <w:rStyle w:val="a5"/>
                <w:rFonts w:ascii="Cambria" w:hAnsi="Cambria"/>
                <w:color w:val="365F91" w:themeColor="accent1" w:themeShade="BF"/>
                <w:sz w:val="28"/>
                <w:szCs w:val="28"/>
              </w:rPr>
            </w:pPr>
            <w:hyperlink r:id="rId19" w:history="1">
              <w:r w:rsidRPr="004D4721">
                <w:rPr>
                  <w:rStyle w:val="a5"/>
                  <w:rFonts w:ascii="Cambria" w:hAnsi="Cambria"/>
                  <w:color w:val="365F91" w:themeColor="accent1" w:themeShade="BF"/>
                  <w:sz w:val="28"/>
                  <w:szCs w:val="28"/>
                </w:rPr>
                <w:t>Подробнее…</w:t>
              </w:r>
            </w:hyperlink>
          </w:p>
        </w:tc>
      </w:tr>
      <w:tr w:rsidR="00722859" w:rsidRPr="003A730F" w:rsidTr="007C5249">
        <w:trPr>
          <w:trHeight w:val="133"/>
        </w:trPr>
        <w:tc>
          <w:tcPr>
            <w:tcW w:w="1217" w:type="pct"/>
            <w:shd w:val="clear" w:color="auto" w:fill="FFFFFF"/>
          </w:tcPr>
          <w:p w:rsidR="00722859" w:rsidRPr="006C0E18" w:rsidRDefault="00722859" w:rsidP="00722859">
            <w:pPr>
              <w:pStyle w:val="1"/>
              <w:shd w:val="clear" w:color="auto" w:fill="FFFFFF"/>
              <w:spacing w:before="0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  <w:r w:rsidRPr="006C0E18">
              <w:rPr>
                <w:rFonts w:asciiTheme="majorHAnsi" w:hAnsiTheme="majorHAnsi" w:cs="Arial"/>
                <w:bCs w:val="0"/>
                <w:color w:val="365F91" w:themeColor="accent1" w:themeShade="BF"/>
              </w:rPr>
              <w:t>Европейский банк развития прогнозирует сложный год для Беларуси</w:t>
            </w:r>
          </w:p>
          <w:p w:rsidR="00722859" w:rsidRPr="006C0E18" w:rsidRDefault="00722859" w:rsidP="006F1895">
            <w:pPr>
              <w:pStyle w:val="1"/>
              <w:shd w:val="clear" w:color="auto" w:fill="FFFFFF"/>
              <w:spacing w:before="50"/>
              <w:rPr>
                <w:rFonts w:asciiTheme="majorHAnsi" w:hAnsiTheme="majorHAnsi"/>
                <w:color w:val="365F91" w:themeColor="accent1" w:themeShade="BF"/>
              </w:rPr>
            </w:pPr>
          </w:p>
        </w:tc>
        <w:tc>
          <w:tcPr>
            <w:tcW w:w="3199" w:type="pct"/>
            <w:shd w:val="clear" w:color="auto" w:fill="auto"/>
          </w:tcPr>
          <w:p w:rsidR="00722859" w:rsidRPr="00722859" w:rsidRDefault="00722859" w:rsidP="0078394C">
            <w:pPr>
              <w:pStyle w:val="a7"/>
              <w:spacing w:after="240" w:afterAutospacing="0"/>
              <w:jc w:val="both"/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722859"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 xml:space="preserve">Нынешний год будет сложным для Беларуси. Такое мнение высказал на брифинге в Минске 31 марта вице-президент Европейского банка реконструкции и развития (ЕБРР) </w:t>
            </w:r>
            <w:proofErr w:type="spellStart"/>
            <w:r w:rsidRPr="00722859"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Андраш</w:t>
            </w:r>
            <w:proofErr w:type="spellEnd"/>
            <w:r w:rsidRPr="00722859"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22859"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Шимор</w:t>
            </w:r>
            <w:proofErr w:type="spellEnd"/>
            <w:r w:rsidRPr="00722859"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  <w:p w:rsidR="00722859" w:rsidRDefault="00722859" w:rsidP="0078394C">
            <w:pPr>
              <w:pStyle w:val="a7"/>
              <w:spacing w:after="240" w:afterAutospacing="0"/>
              <w:jc w:val="both"/>
              <w:rPr>
                <w:rFonts w:ascii="Verdana" w:hAnsi="Verdana"/>
                <w:color w:val="000000"/>
                <w:sz w:val="23"/>
                <w:szCs w:val="23"/>
                <w:shd w:val="clear" w:color="auto" w:fill="FFFFFF"/>
              </w:rPr>
            </w:pPr>
            <w:r w:rsidRPr="00722859">
              <w:rPr>
                <w:rFonts w:asciiTheme="majorHAnsi" w:hAnsiTheme="majorHAnsi" w:cs="Arial"/>
                <w:color w:val="000000" w:themeColor="text1"/>
                <w:sz w:val="26"/>
                <w:szCs w:val="26"/>
                <w:shd w:val="clear" w:color="auto" w:fill="FFFFFF"/>
              </w:rPr>
              <w:t>«Сохраняется значительный дефицит счета текущих операций платежного баланса. Видимо, в стране существуют вопросы с конкурентоспособностью выпускаемой продукции, и нужно как-то их решать»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22859" w:rsidRPr="004D4721" w:rsidRDefault="00722859" w:rsidP="00722859">
            <w:pPr>
              <w:spacing w:after="0"/>
              <w:jc w:val="center"/>
              <w:rPr>
                <w:rStyle w:val="a5"/>
                <w:rFonts w:ascii="Cambria" w:hAnsi="Cambria"/>
                <w:color w:val="365F91" w:themeColor="accent1" w:themeShade="BF"/>
                <w:sz w:val="28"/>
                <w:szCs w:val="28"/>
              </w:rPr>
            </w:pPr>
            <w:hyperlink r:id="rId20" w:history="1">
              <w:r w:rsidR="004D4721">
                <w:rPr>
                  <w:rStyle w:val="a5"/>
                  <w:rFonts w:ascii="Cambria" w:hAnsi="Cambria"/>
                  <w:color w:val="365F91" w:themeColor="accent1" w:themeShade="BF"/>
                  <w:sz w:val="28"/>
                  <w:szCs w:val="28"/>
                </w:rPr>
                <w:t>Подро</w:t>
              </w:r>
              <w:r w:rsidRPr="004D4721">
                <w:rPr>
                  <w:rStyle w:val="a5"/>
                  <w:rFonts w:ascii="Cambria" w:hAnsi="Cambria"/>
                  <w:color w:val="365F91" w:themeColor="accent1" w:themeShade="BF"/>
                  <w:sz w:val="28"/>
                  <w:szCs w:val="28"/>
                </w:rPr>
                <w:t>бнее…</w:t>
              </w:r>
            </w:hyperlink>
          </w:p>
        </w:tc>
      </w:tr>
      <w:tr w:rsidR="004D4721" w:rsidRPr="003A730F" w:rsidTr="007C5249">
        <w:trPr>
          <w:trHeight w:val="133"/>
        </w:trPr>
        <w:tc>
          <w:tcPr>
            <w:tcW w:w="1217" w:type="pct"/>
            <w:shd w:val="clear" w:color="auto" w:fill="FFFFFF"/>
          </w:tcPr>
          <w:p w:rsidR="004D4721" w:rsidRPr="006C0E18" w:rsidRDefault="004D4721" w:rsidP="004D4721">
            <w:pPr>
              <w:pStyle w:val="1"/>
              <w:spacing w:before="0"/>
              <w:rPr>
                <w:bCs w:val="0"/>
                <w:iCs/>
                <w:color w:val="365F91" w:themeColor="accent1" w:themeShade="BF"/>
              </w:rPr>
            </w:pPr>
            <w:r w:rsidRPr="006C0E18">
              <w:rPr>
                <w:bCs w:val="0"/>
                <w:iCs/>
                <w:color w:val="365F91" w:themeColor="accent1" w:themeShade="BF"/>
              </w:rPr>
              <w:t>Янукович: Украина разваливается как государство (видео)</w:t>
            </w:r>
          </w:p>
          <w:p w:rsidR="004D4721" w:rsidRPr="006C0E18" w:rsidRDefault="004D4721" w:rsidP="004D4721">
            <w:pPr>
              <w:pStyle w:val="1"/>
              <w:shd w:val="clear" w:color="auto" w:fill="FFFFFF"/>
              <w:spacing w:before="0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</w:p>
        </w:tc>
        <w:tc>
          <w:tcPr>
            <w:tcW w:w="3199" w:type="pct"/>
            <w:shd w:val="clear" w:color="auto" w:fill="auto"/>
          </w:tcPr>
          <w:p w:rsidR="004D4721" w:rsidRPr="004D4721" w:rsidRDefault="004D4721" w:rsidP="004D4721">
            <w:pPr>
              <w:pStyle w:val="a7"/>
              <w:spacing w:before="0" w:beforeAutospacing="0" w:after="167" w:afterAutospacing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4D4721">
              <w:rPr>
                <w:rFonts w:asciiTheme="majorHAnsi" w:hAnsiTheme="majorHAnsi" w:cs="Arial"/>
                <w:bCs/>
                <w:color w:val="000000"/>
                <w:sz w:val="26"/>
                <w:szCs w:val="26"/>
              </w:rPr>
              <w:lastRenderedPageBreak/>
              <w:t xml:space="preserve">Виктор </w:t>
            </w:r>
            <w:proofErr w:type="spellStart"/>
            <w:r w:rsidRPr="004D4721">
              <w:rPr>
                <w:rFonts w:asciiTheme="majorHAnsi" w:hAnsiTheme="majorHAnsi" w:cs="Arial"/>
                <w:bCs/>
                <w:color w:val="000000"/>
                <w:sz w:val="26"/>
                <w:szCs w:val="26"/>
              </w:rPr>
              <w:t>Якунович</w:t>
            </w:r>
            <w:proofErr w:type="spellEnd"/>
            <w:r w:rsidRPr="004D4721">
              <w:rPr>
                <w:rFonts w:asciiTheme="majorHAnsi" w:hAnsiTheme="majorHAnsi" w:cs="Arial"/>
                <w:bCs/>
                <w:color w:val="000000"/>
                <w:sz w:val="26"/>
                <w:szCs w:val="26"/>
              </w:rPr>
              <w:t xml:space="preserve"> дал очередное интервью с тех пор как его отстранили от власти.</w:t>
            </w:r>
          </w:p>
          <w:p w:rsidR="004D4721" w:rsidRPr="004D4721" w:rsidRDefault="004D4721" w:rsidP="004D4721">
            <w:pPr>
              <w:pStyle w:val="a7"/>
              <w:spacing w:before="0" w:beforeAutospacing="0" w:after="167" w:afterAutospacing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4D4721">
              <w:rPr>
                <w:rFonts w:asciiTheme="majorHAnsi" w:hAnsiTheme="majorHAnsi" w:cs="Arial"/>
                <w:color w:val="000000"/>
                <w:sz w:val="26"/>
                <w:szCs w:val="26"/>
              </w:rPr>
              <w:t> Экс-президент Украины считает, что предстоящие выборы 25 мая не могут быть легитимными, поскольку и нынешние власти не обладают легитимностью:</w:t>
            </w:r>
          </w:p>
          <w:p w:rsidR="004D4721" w:rsidRPr="004D4721" w:rsidRDefault="004D4721" w:rsidP="004D4721">
            <w:pPr>
              <w:pStyle w:val="a7"/>
              <w:spacing w:before="0" w:beforeAutospacing="0" w:after="167" w:afterAutospacing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4D4721">
              <w:rPr>
                <w:rFonts w:asciiTheme="majorHAnsi" w:hAnsiTheme="majorHAnsi" w:cs="Arial"/>
                <w:color w:val="000000"/>
                <w:sz w:val="26"/>
                <w:szCs w:val="26"/>
              </w:rPr>
              <w:lastRenderedPageBreak/>
              <w:t>«Поспешность при принятии решения по проведению президентских выборов – это путь к дальнейшей дестабилизации в стране, а любая дестабилизация при таких условиях несет огромные угрозы раскола в обществе, даже возможного раскола государства», - сказал Янукович. И добавил, что Украина как государство разваливается.</w:t>
            </w:r>
          </w:p>
          <w:p w:rsidR="004D4721" w:rsidRPr="00722859" w:rsidRDefault="004D4721" w:rsidP="0078394C">
            <w:pPr>
              <w:pStyle w:val="a7"/>
              <w:spacing w:after="240" w:afterAutospacing="0"/>
              <w:jc w:val="both"/>
              <w:rPr>
                <w:rStyle w:val="ac"/>
                <w:rFonts w:asciiTheme="majorHAnsi" w:hAnsiTheme="majorHAnsi" w:cs="Arial"/>
                <w:b w:val="0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" w:type="pct"/>
            <w:shd w:val="clear" w:color="auto" w:fill="FFFFFF"/>
            <w:vAlign w:val="center"/>
          </w:tcPr>
          <w:p w:rsidR="004D4721" w:rsidRPr="004D4721" w:rsidRDefault="004D4721" w:rsidP="004D4721">
            <w:pPr>
              <w:spacing w:after="0"/>
              <w:jc w:val="center"/>
              <w:rPr>
                <w:rStyle w:val="a5"/>
                <w:rFonts w:ascii="Cambria" w:hAnsi="Cambria"/>
                <w:color w:val="365F91" w:themeColor="accent1" w:themeShade="BF"/>
                <w:sz w:val="28"/>
                <w:szCs w:val="28"/>
              </w:rPr>
            </w:pPr>
            <w:hyperlink r:id="rId21" w:history="1">
              <w:r w:rsidRPr="004D4721">
                <w:rPr>
                  <w:rStyle w:val="a5"/>
                  <w:rFonts w:ascii="Cambria" w:hAnsi="Cambria"/>
                  <w:color w:val="365F91" w:themeColor="accent1" w:themeShade="BF"/>
                  <w:sz w:val="28"/>
                  <w:szCs w:val="28"/>
                </w:rPr>
                <w:t>Подробнее…</w:t>
              </w:r>
            </w:hyperlink>
          </w:p>
        </w:tc>
      </w:tr>
    </w:tbl>
    <w:p w:rsidR="00855484" w:rsidRDefault="00855484">
      <w:r>
        <w:rPr>
          <w:b/>
          <w:bCs/>
        </w:rPr>
        <w:lastRenderedPageBreak/>
        <w:br w:type="page"/>
      </w:r>
    </w:p>
    <w:tbl>
      <w:tblPr>
        <w:tblpPr w:leftFromText="180" w:rightFromText="180" w:vertAnchor="text" w:tblpX="-209" w:tblpY="1"/>
        <w:tblOverlap w:val="never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3"/>
        <w:gridCol w:w="10347"/>
        <w:gridCol w:w="1987"/>
      </w:tblGrid>
      <w:tr w:rsidR="00900028" w:rsidRPr="005B1A5B" w:rsidTr="00717141">
        <w:trPr>
          <w:trHeight w:val="55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00028" w:rsidRPr="005B1A5B" w:rsidRDefault="00900028" w:rsidP="002E322A">
            <w:pPr>
              <w:pStyle w:val="1"/>
              <w:spacing w:before="120" w:after="120"/>
              <w:jc w:val="center"/>
              <w:rPr>
                <w:b w:val="0"/>
                <w:color w:val="003366"/>
                <w:sz w:val="32"/>
                <w:szCs w:val="32"/>
                <w:highlight w:val="yellow"/>
              </w:rPr>
            </w:pPr>
            <w:r w:rsidRPr="00DF56E6">
              <w:rPr>
                <w:color w:val="3366CC"/>
                <w:sz w:val="32"/>
                <w:szCs w:val="32"/>
              </w:rPr>
              <w:lastRenderedPageBreak/>
              <w:t>ФИНАНСЫ</w:t>
            </w:r>
          </w:p>
        </w:tc>
      </w:tr>
      <w:tr w:rsidR="001D0A4C" w:rsidRPr="00DF3273" w:rsidTr="00516B22">
        <w:trPr>
          <w:trHeight w:val="1439"/>
        </w:trPr>
        <w:tc>
          <w:tcPr>
            <w:tcW w:w="1176" w:type="pct"/>
            <w:shd w:val="clear" w:color="auto" w:fill="FFFFFF"/>
          </w:tcPr>
          <w:p w:rsidR="00F257C4" w:rsidRPr="00F257C4" w:rsidRDefault="00F257C4" w:rsidP="00F257C4">
            <w:pPr>
              <w:pStyle w:val="1"/>
              <w:shd w:val="clear" w:color="auto" w:fill="FFFFFF"/>
              <w:spacing w:before="50"/>
              <w:rPr>
                <w:rFonts w:asciiTheme="majorHAnsi" w:hAnsiTheme="majorHAnsi"/>
                <w:color w:val="365F91" w:themeColor="accent1" w:themeShade="BF"/>
              </w:rPr>
            </w:pPr>
            <w:r w:rsidRPr="00F257C4">
              <w:rPr>
                <w:rFonts w:asciiTheme="majorHAnsi" w:hAnsiTheme="majorHAnsi"/>
                <w:color w:val="365F91" w:themeColor="accent1" w:themeShade="BF"/>
              </w:rPr>
              <w:t xml:space="preserve">Всемирный банк готов выделить $200 </w:t>
            </w:r>
            <w:proofErr w:type="spellStart"/>
            <w:proofErr w:type="gramStart"/>
            <w:r w:rsidRPr="00F257C4">
              <w:rPr>
                <w:rFonts w:asciiTheme="majorHAnsi" w:hAnsiTheme="majorHAnsi"/>
                <w:color w:val="365F91" w:themeColor="accent1" w:themeShade="BF"/>
              </w:rPr>
              <w:t>млн</w:t>
            </w:r>
            <w:proofErr w:type="spellEnd"/>
            <w:proofErr w:type="gramEnd"/>
            <w:r w:rsidRPr="00F257C4">
              <w:rPr>
                <w:rFonts w:asciiTheme="majorHAnsi" w:hAnsiTheme="majorHAnsi"/>
                <w:color w:val="365F91" w:themeColor="accent1" w:themeShade="BF"/>
              </w:rPr>
              <w:t xml:space="preserve"> кредита на реконструкцию автодороги Минск-Гродно</w:t>
            </w:r>
          </w:p>
          <w:p w:rsidR="001D0A4C" w:rsidRPr="003E561A" w:rsidRDefault="001D0A4C" w:rsidP="001D0A4C">
            <w:pPr>
              <w:pStyle w:val="1"/>
              <w:shd w:val="clear" w:color="auto" w:fill="FFFFFF"/>
              <w:spacing w:before="0" w:line="312" w:lineRule="atLeast"/>
              <w:rPr>
                <w:highlight w:val="yellow"/>
              </w:rPr>
            </w:pPr>
          </w:p>
        </w:tc>
        <w:tc>
          <w:tcPr>
            <w:tcW w:w="3208" w:type="pct"/>
            <w:shd w:val="clear" w:color="auto" w:fill="FFFFFF"/>
          </w:tcPr>
          <w:p w:rsidR="001D0A4C" w:rsidRPr="00F257C4" w:rsidRDefault="00F257C4" w:rsidP="001D0A4C">
            <w:pPr>
              <w:pStyle w:val="a7"/>
              <w:spacing w:after="240" w:afterAutospacing="0"/>
              <w:jc w:val="both"/>
              <w:rPr>
                <w:rFonts w:asciiTheme="majorHAnsi" w:eastAsia="Calibri" w:hAnsiTheme="majorHAnsi"/>
                <w:bCs/>
                <w:iCs/>
                <w:sz w:val="26"/>
                <w:szCs w:val="26"/>
                <w:lang w:eastAsia="en-US"/>
              </w:rPr>
            </w:pPr>
            <w:r w:rsidRPr="00F257C4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Всемирный банк выразил готовность выделить $200 </w:t>
            </w:r>
            <w:proofErr w:type="spellStart"/>
            <w:proofErr w:type="gramStart"/>
            <w:r w:rsidRPr="00F257C4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млн</w:t>
            </w:r>
            <w:proofErr w:type="spellEnd"/>
            <w:proofErr w:type="gramEnd"/>
            <w:r w:rsidRPr="00F257C4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 xml:space="preserve"> кредита на реконструкцию автомагистрали М-6 Минск-Гродно. Об этом сегодня на заседании Постоянной комиссии по обеспечению безопасности дорожного движения при Совете Министров сообщил заместитель министра транспорта и коммуникаций Беларуси Александр </w:t>
            </w:r>
            <w:proofErr w:type="spellStart"/>
            <w:r w:rsidRPr="00F257C4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Шишко</w:t>
            </w:r>
            <w:proofErr w:type="spellEnd"/>
            <w:r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1D0A4C" w:rsidRPr="0052483B" w:rsidRDefault="003023CC" w:rsidP="001D0A4C">
            <w:pPr>
              <w:spacing w:after="0"/>
            </w:pPr>
            <w:hyperlink r:id="rId22" w:history="1">
              <w:r w:rsidR="001D0A4C" w:rsidRPr="0052483B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1D0A4C" w:rsidRPr="00DF3273" w:rsidTr="00C11CF6">
        <w:trPr>
          <w:trHeight w:val="1179"/>
        </w:trPr>
        <w:tc>
          <w:tcPr>
            <w:tcW w:w="1176" w:type="pct"/>
            <w:shd w:val="clear" w:color="auto" w:fill="FFFFFF"/>
          </w:tcPr>
          <w:p w:rsidR="00F257C4" w:rsidRPr="00F257C4" w:rsidRDefault="00F257C4" w:rsidP="00F257C4">
            <w:pPr>
              <w:pStyle w:val="1"/>
              <w:shd w:val="clear" w:color="auto" w:fill="FFFFFF"/>
              <w:spacing w:before="0"/>
              <w:rPr>
                <w:rFonts w:asciiTheme="majorHAnsi" w:hAnsiTheme="majorHAnsi" w:cs="Tahoma"/>
                <w:bCs w:val="0"/>
                <w:color w:val="264F95"/>
              </w:rPr>
            </w:pPr>
            <w:r w:rsidRPr="00F257C4">
              <w:rPr>
                <w:rFonts w:asciiTheme="majorHAnsi" w:hAnsiTheme="majorHAnsi" w:cs="Tahoma"/>
                <w:bCs w:val="0"/>
                <w:color w:val="264F95"/>
              </w:rPr>
              <w:t xml:space="preserve">Решение о предоставлении Беларуси кредита ВЭБ в $500 </w:t>
            </w:r>
            <w:proofErr w:type="spellStart"/>
            <w:proofErr w:type="gramStart"/>
            <w:r w:rsidRPr="00F257C4">
              <w:rPr>
                <w:rFonts w:asciiTheme="majorHAnsi" w:hAnsiTheme="majorHAnsi" w:cs="Tahoma"/>
                <w:bCs w:val="0"/>
                <w:color w:val="264F95"/>
              </w:rPr>
              <w:t>млн</w:t>
            </w:r>
            <w:proofErr w:type="spellEnd"/>
            <w:proofErr w:type="gramEnd"/>
            <w:r w:rsidRPr="00F257C4">
              <w:rPr>
                <w:rFonts w:asciiTheme="majorHAnsi" w:hAnsiTheme="majorHAnsi" w:cs="Tahoma"/>
                <w:bCs w:val="0"/>
                <w:color w:val="264F95"/>
              </w:rPr>
              <w:t xml:space="preserve"> для АЭС планируют принять в ближайшее время</w:t>
            </w:r>
          </w:p>
          <w:p w:rsidR="001D0A4C" w:rsidRPr="00F6161D" w:rsidRDefault="001D0A4C" w:rsidP="001D0A4C">
            <w:pPr>
              <w:spacing w:after="0" w:line="240" w:lineRule="auto"/>
              <w:outlineLvl w:val="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3208" w:type="pct"/>
            <w:shd w:val="clear" w:color="auto" w:fill="FFFFFF"/>
          </w:tcPr>
          <w:p w:rsidR="001D0A4C" w:rsidRPr="00F257C4" w:rsidRDefault="00F257C4" w:rsidP="001D0A4C">
            <w:pPr>
              <w:pStyle w:val="a7"/>
              <w:shd w:val="clear" w:color="auto" w:fill="FFFFFF"/>
              <w:spacing w:after="0" w:afterAutospacing="0"/>
              <w:jc w:val="both"/>
              <w:rPr>
                <w:rStyle w:val="ac"/>
                <w:rFonts w:asciiTheme="majorHAnsi" w:eastAsia="Calibri" w:hAnsiTheme="majorHAnsi"/>
                <w:b w:val="0"/>
                <w:iCs/>
                <w:sz w:val="26"/>
                <w:szCs w:val="26"/>
                <w:lang w:eastAsia="en-US"/>
              </w:rPr>
            </w:pPr>
            <w:r w:rsidRPr="00F257C4">
              <w:rPr>
                <w:rFonts w:asciiTheme="majorHAnsi" w:hAnsiTheme="majorHAnsi" w:cs="Tahoma"/>
                <w:color w:val="000000"/>
                <w:sz w:val="26"/>
                <w:szCs w:val="26"/>
                <w:shd w:val="clear" w:color="auto" w:fill="FFFFFF"/>
              </w:rPr>
              <w:t xml:space="preserve">Решение о предоставлении Внешэкономбанком кредита Беларуси для финансирования авансовых платежей по строительству атомной электростанции может быть принято в ближайшее время. Об этом заявил сегодня премьер-министр Беларуси Михаил </w:t>
            </w:r>
            <w:proofErr w:type="spellStart"/>
            <w:r w:rsidRPr="00F257C4">
              <w:rPr>
                <w:rFonts w:asciiTheme="majorHAnsi" w:hAnsiTheme="majorHAnsi" w:cs="Tahoma"/>
                <w:color w:val="000000"/>
                <w:sz w:val="26"/>
                <w:szCs w:val="26"/>
                <w:shd w:val="clear" w:color="auto" w:fill="FFFFFF"/>
              </w:rPr>
              <w:t>Мясникович</w:t>
            </w:r>
            <w:proofErr w:type="spellEnd"/>
            <w:r w:rsidRPr="00F257C4">
              <w:rPr>
                <w:rFonts w:asciiTheme="majorHAnsi" w:hAnsiTheme="majorHAnsi" w:cs="Tahoma"/>
                <w:color w:val="000000"/>
                <w:sz w:val="26"/>
                <w:szCs w:val="26"/>
                <w:shd w:val="clear" w:color="auto" w:fill="FFFFFF"/>
              </w:rPr>
              <w:t xml:space="preserve"> на встрече с председателем Внешэкономбанка Владимиром Дмитриевым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1D0A4C" w:rsidRPr="0052483B" w:rsidRDefault="003023CC" w:rsidP="001D0A4C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3" w:history="1">
              <w:r w:rsidR="001D0A4C" w:rsidRPr="0052483B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1D0A4C" w:rsidRPr="00075EA7" w:rsidTr="00F85B3C">
        <w:trPr>
          <w:trHeight w:val="923"/>
        </w:trPr>
        <w:tc>
          <w:tcPr>
            <w:tcW w:w="1176" w:type="pct"/>
            <w:shd w:val="clear" w:color="auto" w:fill="FFFFFF"/>
          </w:tcPr>
          <w:p w:rsidR="00F257C4" w:rsidRPr="00F257C4" w:rsidRDefault="00F257C4" w:rsidP="00F257C4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  <w:r w:rsidRPr="00F257C4">
              <w:rPr>
                <w:rFonts w:asciiTheme="majorHAnsi" w:hAnsiTheme="majorHAnsi"/>
                <w:bCs w:val="0"/>
                <w:color w:val="365F91" w:themeColor="accent1" w:themeShade="BF"/>
              </w:rPr>
              <w:t>У белорусов будут деньги красивые, как евро - Лукашенко</w:t>
            </w:r>
          </w:p>
          <w:p w:rsidR="001D0A4C" w:rsidRPr="00F6161D" w:rsidRDefault="001D0A4C" w:rsidP="00F257C4">
            <w:pPr>
              <w:pStyle w:val="1"/>
              <w:shd w:val="clear" w:color="auto" w:fill="FFFFFF"/>
              <w:spacing w:before="0" w:line="312" w:lineRule="atLeast"/>
              <w:rPr>
                <w:highlight w:val="yellow"/>
              </w:rPr>
            </w:pPr>
          </w:p>
        </w:tc>
        <w:tc>
          <w:tcPr>
            <w:tcW w:w="3208" w:type="pct"/>
            <w:shd w:val="clear" w:color="auto" w:fill="FFFFFF"/>
          </w:tcPr>
          <w:p w:rsidR="00F257C4" w:rsidRPr="00F257C4" w:rsidRDefault="00F257C4" w:rsidP="00F257C4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/>
                <w:color w:val="000000"/>
                <w:sz w:val="26"/>
                <w:szCs w:val="26"/>
              </w:rPr>
            </w:pPr>
            <w:r w:rsidRPr="00F257C4">
              <w:rPr>
                <w:rFonts w:asciiTheme="majorHAnsi" w:hAnsiTheme="majorHAnsi"/>
                <w:color w:val="000000"/>
                <w:sz w:val="26"/>
                <w:szCs w:val="26"/>
              </w:rPr>
              <w:t>Беларусь отпечатала денежные купюры, похожие на евро, но для их введения в стране нужно обеспечить стабильную экономическую ситуацию, сообщил в среду в Барановичах президент Беларуси Александр Лукашенко.</w:t>
            </w:r>
          </w:p>
          <w:p w:rsidR="00F257C4" w:rsidRPr="00F257C4" w:rsidRDefault="00F257C4" w:rsidP="00F257C4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/>
                <w:color w:val="000000"/>
                <w:sz w:val="26"/>
                <w:szCs w:val="26"/>
              </w:rPr>
            </w:pPr>
            <w:r w:rsidRPr="00F257C4">
              <w:rPr>
                <w:rFonts w:asciiTheme="majorHAnsi" w:hAnsiTheme="majorHAnsi"/>
                <w:color w:val="000000"/>
                <w:sz w:val="26"/>
                <w:szCs w:val="26"/>
              </w:rPr>
              <w:t>"Я знаю, вы требуете новую красивую валюту, потому что миллионы носить в кошельках тяжело. Придет время - мы это сделаем", - сказал А.Лукашенко, общаясь с работниками ОАО "558-й Авиационный ремонтный завод".</w:t>
            </w:r>
          </w:p>
          <w:p w:rsidR="001D0A4C" w:rsidRPr="00016435" w:rsidRDefault="001D0A4C" w:rsidP="001D0A4C">
            <w:pPr>
              <w:pStyle w:val="a7"/>
              <w:spacing w:after="240"/>
              <w:jc w:val="both"/>
              <w:rPr>
                <w:rFonts w:asciiTheme="majorHAnsi" w:eastAsia="Calibri" w:hAnsiTheme="majorHAnsi"/>
                <w:b/>
                <w:bCs/>
                <w:i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:rsidR="001D0A4C" w:rsidRPr="0052483B" w:rsidRDefault="003023CC" w:rsidP="001D0A4C">
            <w:pPr>
              <w:spacing w:after="0"/>
            </w:pPr>
            <w:hyperlink r:id="rId24" w:history="1">
              <w:r w:rsidR="001D0A4C" w:rsidRPr="0052483B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E3A11" w:rsidRPr="00075EA7" w:rsidTr="00F85B3C">
        <w:trPr>
          <w:trHeight w:val="923"/>
        </w:trPr>
        <w:tc>
          <w:tcPr>
            <w:tcW w:w="1176" w:type="pct"/>
            <w:shd w:val="clear" w:color="auto" w:fill="FFFFFF"/>
          </w:tcPr>
          <w:p w:rsidR="002E3A11" w:rsidRPr="002E3A11" w:rsidRDefault="002E3A11" w:rsidP="002E3A11">
            <w:pPr>
              <w:pStyle w:val="1"/>
              <w:spacing w:before="0" w:line="419" w:lineRule="atLeast"/>
              <w:textAlignment w:val="baseline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  <w:r w:rsidRPr="002E3A11">
              <w:rPr>
                <w:rFonts w:asciiTheme="majorHAnsi" w:hAnsiTheme="majorHAnsi" w:cs="Arial"/>
                <w:bCs w:val="0"/>
                <w:color w:val="365F91" w:themeColor="accent1" w:themeShade="BF"/>
              </w:rPr>
              <w:t>Деньги уходят — инфляция остается</w:t>
            </w:r>
          </w:p>
          <w:p w:rsidR="002E3A11" w:rsidRPr="00F257C4" w:rsidRDefault="002E3A11" w:rsidP="002E3A11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Theme="majorHAnsi" w:hAnsiTheme="majorHAnsi"/>
                <w:bCs w:val="0"/>
                <w:color w:val="365F91" w:themeColor="accent1" w:themeShade="BF"/>
              </w:rPr>
            </w:pPr>
          </w:p>
        </w:tc>
        <w:tc>
          <w:tcPr>
            <w:tcW w:w="3208" w:type="pct"/>
            <w:shd w:val="clear" w:color="auto" w:fill="FFFFFF"/>
          </w:tcPr>
          <w:p w:rsidR="002E3A11" w:rsidRPr="002E3A11" w:rsidRDefault="002E3A11" w:rsidP="002E3A11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/>
                <w:color w:val="000000"/>
                <w:sz w:val="26"/>
                <w:szCs w:val="26"/>
              </w:rPr>
            </w:pPr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 xml:space="preserve">Вкратце история вопроса. 1 сентября 2012 года </w:t>
            </w:r>
            <w:proofErr w:type="spellStart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>Набанк</w:t>
            </w:r>
            <w:proofErr w:type="spellEnd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 xml:space="preserve"> прекратил выпуск в обращение купюр достоинством 10 и 20 рублей образца 2000 года. С 1 марта по 30 сентября 2013 года их можно было обменять на остающиеся в обращении более крупные купюры в </w:t>
            </w:r>
            <w:proofErr w:type="spellStart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>Нацбанке</w:t>
            </w:r>
            <w:proofErr w:type="spellEnd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 xml:space="preserve"> и других банковских учреждениях, с 1 октября 2013-го по 31 марта 2014 года — только </w:t>
            </w:r>
            <w:proofErr w:type="gramStart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>в</w:t>
            </w:r>
            <w:proofErr w:type="gramEnd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 xml:space="preserve"> </w:t>
            </w:r>
            <w:proofErr w:type="spellStart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>Нацбанке</w:t>
            </w:r>
            <w:proofErr w:type="spellEnd"/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</w:rPr>
              <w:t>.</w:t>
            </w:r>
            <w:r w:rsidRPr="002E3A11">
              <w:rPr>
                <w:rStyle w:val="apple-converted-space"/>
                <w:rFonts w:asciiTheme="majorHAnsi" w:hAnsiTheme="majorHAnsi" w:cs="Arial"/>
                <w:color w:val="4C4C4C"/>
                <w:sz w:val="26"/>
                <w:szCs w:val="26"/>
              </w:rPr>
              <w:t> </w:t>
            </w:r>
            <w:r w:rsidRPr="002E3A11">
              <w:rPr>
                <w:rFonts w:asciiTheme="majorHAnsi" w:hAnsiTheme="majorHAnsi" w:cs="Arial"/>
                <w:color w:val="4C4C4C"/>
                <w:sz w:val="26"/>
                <w:szCs w:val="26"/>
                <w:bdr w:val="none" w:sz="0" w:space="0" w:color="auto" w:frame="1"/>
              </w:rPr>
              <w:br/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2E3A11" w:rsidRPr="00722859" w:rsidRDefault="002E3A11" w:rsidP="002E3A11">
            <w:pPr>
              <w:spacing w:after="0"/>
              <w:rPr>
                <w:rFonts w:asciiTheme="majorHAnsi" w:hAnsiTheme="majorHAnsi"/>
                <w:color w:val="365F91" w:themeColor="accent1" w:themeShade="BF"/>
                <w:sz w:val="28"/>
                <w:szCs w:val="28"/>
              </w:rPr>
            </w:pPr>
            <w:hyperlink r:id="rId25" w:history="1">
              <w:r w:rsidRPr="00722859">
                <w:rPr>
                  <w:rStyle w:val="a5"/>
                  <w:rFonts w:asciiTheme="majorHAnsi" w:hAnsiTheme="majorHAnsi"/>
                  <w:color w:val="365F91" w:themeColor="accent1" w:themeShade="BF"/>
                  <w:sz w:val="28"/>
                  <w:szCs w:val="28"/>
                </w:rPr>
                <w:t>Подробнее…</w:t>
              </w:r>
            </w:hyperlink>
          </w:p>
        </w:tc>
      </w:tr>
      <w:tr w:rsidR="002E3A11" w:rsidRPr="00075EA7" w:rsidTr="00F85B3C">
        <w:trPr>
          <w:trHeight w:val="923"/>
        </w:trPr>
        <w:tc>
          <w:tcPr>
            <w:tcW w:w="1176" w:type="pct"/>
            <w:shd w:val="clear" w:color="auto" w:fill="FFFFFF"/>
          </w:tcPr>
          <w:p w:rsidR="002E3A11" w:rsidRPr="00722859" w:rsidRDefault="002E3A11" w:rsidP="002E3A11">
            <w:pPr>
              <w:pStyle w:val="1"/>
              <w:spacing w:before="0" w:line="419" w:lineRule="atLeast"/>
              <w:textAlignment w:val="baseline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  <w:r w:rsidRPr="00722859">
              <w:rPr>
                <w:rFonts w:asciiTheme="majorHAnsi" w:hAnsiTheme="majorHAnsi" w:cs="Arial"/>
                <w:bCs w:val="0"/>
                <w:color w:val="365F91" w:themeColor="accent1" w:themeShade="BF"/>
              </w:rPr>
              <w:t xml:space="preserve">Большие деньги: куда население их </w:t>
            </w:r>
            <w:r w:rsidRPr="00722859">
              <w:rPr>
                <w:rFonts w:asciiTheme="majorHAnsi" w:hAnsiTheme="majorHAnsi" w:cs="Arial"/>
                <w:bCs w:val="0"/>
                <w:color w:val="365F91" w:themeColor="accent1" w:themeShade="BF"/>
              </w:rPr>
              <w:lastRenderedPageBreak/>
              <w:t>инвестирует?</w:t>
            </w:r>
            <w:r w:rsidRPr="00722859">
              <w:rPr>
                <w:rFonts w:asciiTheme="majorHAnsi" w:hAnsiTheme="majorHAnsi" w:cs="Arial"/>
                <w:bCs w:val="0"/>
                <w:color w:val="365F91" w:themeColor="accent1" w:themeShade="BF"/>
                <w:bdr w:val="none" w:sz="0" w:space="0" w:color="auto" w:frame="1"/>
              </w:rPr>
              <w:br/>
            </w:r>
            <w:r w:rsidRPr="00722859">
              <w:rPr>
                <w:rFonts w:asciiTheme="majorHAnsi" w:hAnsiTheme="majorHAnsi" w:cs="Arial"/>
                <w:bCs w:val="0"/>
                <w:color w:val="365F91" w:themeColor="accent1" w:themeShade="BF"/>
                <w:bdr w:val="none" w:sz="0" w:space="0" w:color="auto" w:frame="1"/>
              </w:rPr>
              <w:br/>
            </w:r>
          </w:p>
          <w:p w:rsidR="002E3A11" w:rsidRPr="002E3A11" w:rsidRDefault="002E3A11" w:rsidP="002E3A11">
            <w:pPr>
              <w:pStyle w:val="1"/>
              <w:spacing w:before="0" w:line="419" w:lineRule="atLeast"/>
              <w:textAlignment w:val="baseline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</w:p>
        </w:tc>
        <w:tc>
          <w:tcPr>
            <w:tcW w:w="3208" w:type="pct"/>
            <w:shd w:val="clear" w:color="auto" w:fill="FFFFFF"/>
          </w:tcPr>
          <w:p w:rsidR="002E3A11" w:rsidRPr="002E3A11" w:rsidRDefault="00722859" w:rsidP="004D4721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ajorHAnsi" w:hAnsiTheme="majorHAnsi" w:cs="Arial"/>
                <w:color w:val="4C4C4C"/>
                <w:sz w:val="26"/>
                <w:szCs w:val="26"/>
              </w:rPr>
            </w:pPr>
            <w:r w:rsidRPr="00722859">
              <w:rPr>
                <w:rStyle w:val="ac"/>
                <w:rFonts w:asciiTheme="majorHAnsi" w:hAnsiTheme="majorHAnsi" w:cs="Arial"/>
                <w:b w:val="0"/>
                <w:color w:val="4C4C4C"/>
                <w:sz w:val="26"/>
                <w:szCs w:val="26"/>
                <w:bdr w:val="none" w:sz="0" w:space="0" w:color="auto" w:frame="1"/>
              </w:rPr>
              <w:lastRenderedPageBreak/>
              <w:t xml:space="preserve">Финансовый рынок Беларуси, как отмечают банкиры, остается «неглубоким». Выражается это, в частности, и в том, что перечень инструментов, которые позволяют населению преумножить собственный капитал, в стране ограничен. </w:t>
            </w:r>
            <w:r w:rsidRPr="00722859">
              <w:rPr>
                <w:rStyle w:val="ac"/>
                <w:rFonts w:asciiTheme="majorHAnsi" w:hAnsiTheme="majorHAnsi" w:cs="Arial"/>
                <w:b w:val="0"/>
                <w:color w:val="4C4C4C"/>
                <w:sz w:val="26"/>
                <w:szCs w:val="26"/>
                <w:bdr w:val="none" w:sz="0" w:space="0" w:color="auto" w:frame="1"/>
              </w:rPr>
              <w:lastRenderedPageBreak/>
              <w:t xml:space="preserve">Впрочем, благодаря </w:t>
            </w:r>
            <w:proofErr w:type="spellStart"/>
            <w:r w:rsidRPr="00722859">
              <w:rPr>
                <w:rStyle w:val="ac"/>
                <w:rFonts w:asciiTheme="majorHAnsi" w:hAnsiTheme="majorHAnsi" w:cs="Arial"/>
                <w:b w:val="0"/>
                <w:color w:val="4C4C4C"/>
                <w:sz w:val="26"/>
                <w:szCs w:val="26"/>
                <w:bdr w:val="none" w:sz="0" w:space="0" w:color="auto" w:frame="1"/>
              </w:rPr>
              <w:t>Нацбанку</w:t>
            </w:r>
            <w:proofErr w:type="spellEnd"/>
            <w:r w:rsidRPr="00722859">
              <w:rPr>
                <w:rStyle w:val="ac"/>
                <w:rFonts w:asciiTheme="majorHAnsi" w:hAnsiTheme="majorHAnsi" w:cs="Arial"/>
                <w:b w:val="0"/>
                <w:color w:val="4C4C4C"/>
                <w:sz w:val="26"/>
                <w:szCs w:val="26"/>
                <w:bdr w:val="none" w:sz="0" w:space="0" w:color="auto" w:frame="1"/>
              </w:rPr>
              <w:t xml:space="preserve"> ситуация в недалеком будущем может измениться в лучшую сторону.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2E3A11" w:rsidRPr="00722859" w:rsidRDefault="00722859" w:rsidP="00722859">
            <w:pPr>
              <w:spacing w:after="0"/>
              <w:rPr>
                <w:rFonts w:asciiTheme="majorHAnsi" w:hAnsiTheme="majorHAnsi"/>
                <w:color w:val="365F91" w:themeColor="accent1" w:themeShade="BF"/>
                <w:sz w:val="28"/>
                <w:szCs w:val="28"/>
              </w:rPr>
            </w:pPr>
            <w:hyperlink r:id="rId26" w:history="1">
              <w:r w:rsidRPr="00722859">
                <w:rPr>
                  <w:rStyle w:val="a5"/>
                  <w:rFonts w:asciiTheme="majorHAnsi" w:hAnsiTheme="majorHAnsi"/>
                  <w:color w:val="365F91" w:themeColor="accent1" w:themeShade="BF"/>
                  <w:sz w:val="28"/>
                  <w:szCs w:val="28"/>
                </w:rPr>
                <w:t>Подробнее…</w:t>
              </w:r>
            </w:hyperlink>
          </w:p>
        </w:tc>
      </w:tr>
      <w:tr w:rsidR="004D4721" w:rsidRPr="00075EA7" w:rsidTr="00F85B3C">
        <w:trPr>
          <w:trHeight w:val="923"/>
        </w:trPr>
        <w:tc>
          <w:tcPr>
            <w:tcW w:w="1176" w:type="pct"/>
            <w:shd w:val="clear" w:color="auto" w:fill="FFFFFF"/>
          </w:tcPr>
          <w:p w:rsidR="004D4721" w:rsidRPr="004D4721" w:rsidRDefault="004D4721" w:rsidP="004D4721">
            <w:pPr>
              <w:pStyle w:val="1"/>
              <w:spacing w:before="0"/>
              <w:rPr>
                <w:bCs w:val="0"/>
                <w:iCs/>
                <w:color w:val="285474"/>
              </w:rPr>
            </w:pPr>
            <w:r w:rsidRPr="004D4721">
              <w:rPr>
                <w:bCs w:val="0"/>
                <w:iCs/>
                <w:color w:val="285474"/>
              </w:rPr>
              <w:lastRenderedPageBreak/>
              <w:t>Как белорусы берут и возвращают кредиты</w:t>
            </w:r>
          </w:p>
          <w:p w:rsidR="004D4721" w:rsidRPr="00722859" w:rsidRDefault="004D4721" w:rsidP="004D4721">
            <w:pPr>
              <w:pStyle w:val="1"/>
              <w:spacing w:before="0" w:line="419" w:lineRule="atLeast"/>
              <w:textAlignment w:val="baseline"/>
              <w:rPr>
                <w:rFonts w:asciiTheme="majorHAnsi" w:hAnsiTheme="majorHAnsi" w:cs="Arial"/>
                <w:bCs w:val="0"/>
                <w:color w:val="365F91" w:themeColor="accent1" w:themeShade="BF"/>
              </w:rPr>
            </w:pPr>
          </w:p>
        </w:tc>
        <w:tc>
          <w:tcPr>
            <w:tcW w:w="3208" w:type="pct"/>
            <w:shd w:val="clear" w:color="auto" w:fill="FFFFFF"/>
          </w:tcPr>
          <w:p w:rsidR="004D4721" w:rsidRPr="004D4721" w:rsidRDefault="004D4721" w:rsidP="004D4721">
            <w:pPr>
              <w:pStyle w:val="a7"/>
              <w:spacing w:before="0" w:beforeAutospacing="0" w:after="167" w:afterAutospacing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4D4721">
              <w:rPr>
                <w:rFonts w:asciiTheme="majorHAnsi" w:hAnsiTheme="majorHAnsi" w:cs="Arial"/>
                <w:bCs/>
                <w:color w:val="000000"/>
                <w:sz w:val="26"/>
                <w:szCs w:val="26"/>
              </w:rPr>
              <w:t>Население берет все больше кредитов и исправно платит по ним. По крайней мере, по сравнению с компаниями.</w:t>
            </w:r>
          </w:p>
          <w:p w:rsidR="004D4721" w:rsidRPr="004D4721" w:rsidRDefault="004D4721" w:rsidP="004D4721">
            <w:pPr>
              <w:pStyle w:val="a7"/>
              <w:spacing w:before="0" w:beforeAutospacing="0" w:after="167" w:afterAutospacing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4D4721">
              <w:rPr>
                <w:rFonts w:asciiTheme="majorHAnsi" w:hAnsiTheme="majorHAnsi" w:cs="Arial"/>
                <w:color w:val="000000"/>
                <w:sz w:val="26"/>
                <w:szCs w:val="26"/>
              </w:rPr>
              <w:t> Зарплаты увеличиваются все медленнее, но потребности населения растут. Кредитная политика банков ориентируется на потребности населения. Ставки по кредитам плавающие. Все это говорит не только о росте объемов кредитования, но и об увеличении проблемной задолженности по кредитам.</w:t>
            </w:r>
          </w:p>
          <w:p w:rsidR="004D4721" w:rsidRPr="00722859" w:rsidRDefault="004D4721" w:rsidP="004D4721">
            <w:pPr>
              <w:pStyle w:val="a7"/>
              <w:spacing w:before="0" w:beforeAutospacing="0" w:after="167" w:afterAutospacing="0"/>
              <w:rPr>
                <w:rStyle w:val="ac"/>
                <w:rFonts w:asciiTheme="majorHAnsi" w:hAnsiTheme="majorHAnsi" w:cs="Arial"/>
                <w:b w:val="0"/>
                <w:color w:val="4C4C4C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:rsidR="004D4721" w:rsidRPr="004D4721" w:rsidRDefault="004D4721" w:rsidP="004D4721">
            <w:pPr>
              <w:spacing w:after="0"/>
              <w:rPr>
                <w:rFonts w:asciiTheme="majorHAnsi" w:hAnsiTheme="majorHAnsi"/>
                <w:color w:val="365F91" w:themeColor="accent1" w:themeShade="BF"/>
                <w:sz w:val="28"/>
                <w:szCs w:val="28"/>
              </w:rPr>
            </w:pPr>
            <w:hyperlink r:id="rId27" w:history="1">
              <w:r w:rsidRPr="004D4721">
                <w:rPr>
                  <w:rStyle w:val="a5"/>
                  <w:rFonts w:asciiTheme="majorHAnsi" w:hAnsiTheme="majorHAnsi"/>
                  <w:color w:val="365F91" w:themeColor="accent1" w:themeShade="BF"/>
                  <w:sz w:val="28"/>
                  <w:szCs w:val="28"/>
                </w:rPr>
                <w:t>Подробнее…</w:t>
              </w:r>
            </w:hyperlink>
          </w:p>
        </w:tc>
      </w:tr>
    </w:tbl>
    <w:p w:rsidR="00D808AE" w:rsidRDefault="00D808AE"/>
    <w:p w:rsidR="008500CA" w:rsidRDefault="008500CA">
      <w:r>
        <w:rPr>
          <w:b/>
          <w:bCs/>
        </w:rPr>
        <w:br w:type="page"/>
      </w:r>
    </w:p>
    <w:tbl>
      <w:tblPr>
        <w:tblpPr w:leftFromText="180" w:rightFromText="180" w:vertAnchor="text" w:horzAnchor="margin" w:tblpX="-176" w:tblpY="128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2"/>
        <w:gridCol w:w="10492"/>
        <w:gridCol w:w="1842"/>
      </w:tblGrid>
      <w:tr w:rsidR="00AD1F37" w:rsidRPr="005B1A5B" w:rsidTr="00B628B1">
        <w:trPr>
          <w:trHeight w:val="839"/>
        </w:trPr>
        <w:tc>
          <w:tcPr>
            <w:tcW w:w="5000" w:type="pct"/>
            <w:gridSpan w:val="3"/>
            <w:shd w:val="clear" w:color="auto" w:fill="99CCFF"/>
            <w:vAlign w:val="center"/>
          </w:tcPr>
          <w:p w:rsidR="00AD1F37" w:rsidRPr="005B1A5B" w:rsidRDefault="00AD1F37" w:rsidP="00DD14EC">
            <w:pPr>
              <w:pStyle w:val="1"/>
              <w:spacing w:before="120" w:after="120"/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 w:rsidRPr="00F004A8">
              <w:rPr>
                <w:color w:val="3366CC"/>
                <w:sz w:val="32"/>
                <w:szCs w:val="32"/>
              </w:rPr>
              <w:lastRenderedPageBreak/>
              <w:t>МНЕНИЯ</w:t>
            </w:r>
          </w:p>
        </w:tc>
      </w:tr>
      <w:tr w:rsidR="009B745C" w:rsidRPr="005C4272" w:rsidTr="0087111F">
        <w:trPr>
          <w:trHeight w:val="1153"/>
        </w:trPr>
        <w:tc>
          <w:tcPr>
            <w:tcW w:w="1176" w:type="pct"/>
            <w:shd w:val="clear" w:color="auto" w:fill="auto"/>
          </w:tcPr>
          <w:p w:rsidR="0030703B" w:rsidRPr="0030703B" w:rsidRDefault="0030703B" w:rsidP="0030703B">
            <w:pPr>
              <w:pStyle w:val="2"/>
              <w:shd w:val="clear" w:color="auto" w:fill="F7F7F7"/>
              <w:spacing w:before="167" w:after="167"/>
              <w:rPr>
                <w:rFonts w:asciiTheme="majorHAnsi" w:hAnsiTheme="majorHAnsi" w:cs="Arial"/>
                <w:bCs w:val="0"/>
                <w:color w:val="365F91" w:themeColor="accent1" w:themeShade="BF"/>
                <w:sz w:val="28"/>
                <w:szCs w:val="28"/>
              </w:rPr>
            </w:pPr>
            <w:r w:rsidRPr="0030703B">
              <w:rPr>
                <w:rStyle w:val="redname"/>
                <w:rFonts w:asciiTheme="majorHAnsi" w:hAnsiTheme="majorHAnsi" w:cs="Arial"/>
                <w:bCs w:val="0"/>
                <w:color w:val="365F91" w:themeColor="accent1" w:themeShade="BF"/>
                <w:sz w:val="28"/>
                <w:szCs w:val="28"/>
              </w:rPr>
              <w:t>Сергей Волков:</w:t>
            </w:r>
            <w:r w:rsidRPr="0030703B">
              <w:rPr>
                <w:rStyle w:val="apple-converted-space"/>
                <w:rFonts w:asciiTheme="majorHAnsi" w:hAnsiTheme="majorHAnsi" w:cs="Arial"/>
                <w:bCs w:val="0"/>
                <w:color w:val="365F91" w:themeColor="accent1" w:themeShade="BF"/>
                <w:sz w:val="28"/>
                <w:szCs w:val="28"/>
              </w:rPr>
              <w:t> </w:t>
            </w:r>
            <w:r w:rsidRPr="0030703B">
              <w:rPr>
                <w:rFonts w:asciiTheme="majorHAnsi" w:hAnsiTheme="majorHAnsi" w:cs="Arial"/>
                <w:bCs w:val="0"/>
                <w:color w:val="365F91" w:themeColor="accent1" w:themeShade="BF"/>
                <w:sz w:val="28"/>
                <w:szCs w:val="28"/>
              </w:rPr>
              <w:t>Белорусское общество готово к переменам</w:t>
            </w:r>
          </w:p>
          <w:p w:rsidR="009B745C" w:rsidRPr="00F6161D" w:rsidRDefault="009B745C" w:rsidP="005C4272">
            <w:pPr>
              <w:pStyle w:val="2"/>
              <w:shd w:val="clear" w:color="auto" w:fill="FFFFFF"/>
              <w:spacing w:before="0"/>
              <w:textAlignment w:val="baseline"/>
              <w:rPr>
                <w:b w:val="0"/>
                <w:bCs w:val="0"/>
                <w:color w:val="365F91"/>
                <w:sz w:val="28"/>
                <w:szCs w:val="28"/>
                <w:highlight w:val="yellow"/>
              </w:rPr>
            </w:pPr>
          </w:p>
        </w:tc>
        <w:tc>
          <w:tcPr>
            <w:tcW w:w="3253" w:type="pct"/>
            <w:shd w:val="clear" w:color="auto" w:fill="auto"/>
          </w:tcPr>
          <w:p w:rsidR="003E561A" w:rsidRPr="0030703B" w:rsidRDefault="0030703B" w:rsidP="005C4272">
            <w:pPr>
              <w:pStyle w:val="a7"/>
              <w:shd w:val="clear" w:color="auto" w:fill="FFFFFF"/>
              <w:tabs>
                <w:tab w:val="left" w:pos="319"/>
              </w:tabs>
              <w:spacing w:after="240" w:afterAutospacing="0"/>
              <w:ind w:left="36"/>
              <w:jc w:val="both"/>
              <w:textAlignment w:val="baseline"/>
              <w:rPr>
                <w:rFonts w:asciiTheme="majorHAnsi" w:eastAsia="Calibri" w:hAnsiTheme="majorHAnsi"/>
                <w:bCs/>
                <w:iCs/>
                <w:sz w:val="26"/>
                <w:szCs w:val="26"/>
                <w:highlight w:val="yellow"/>
                <w:lang w:eastAsia="en-US"/>
              </w:rPr>
            </w:pPr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25 марта 2014 года я принял участие в брифинге «Беларусь: Возможны ли позитивные перемены в географическом центре Европы?», который проходил в столице США. В брифинге приняли участие ведущие специалисты по вопросам развития демократии, соблюдения прав и свобод человека: </w:t>
            </w:r>
            <w:proofErr w:type="gram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Директор международной </w:t>
            </w:r>
            <w:proofErr w:type="spell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>правозащиты</w:t>
            </w:r>
            <w:proofErr w:type="spellEnd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 </w:t>
            </w:r>
            <w:proofErr w:type="spell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>Amnesty</w:t>
            </w:r>
            <w:proofErr w:type="spellEnd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 </w:t>
            </w:r>
            <w:proofErr w:type="spell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>International</w:t>
            </w:r>
            <w:proofErr w:type="spellEnd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 USA Т. </w:t>
            </w:r>
            <w:proofErr w:type="spell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>Кумар</w:t>
            </w:r>
            <w:proofErr w:type="spellEnd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, вице-президент </w:t>
            </w:r>
            <w:proofErr w:type="spell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>Freedom</w:t>
            </w:r>
            <w:proofErr w:type="spellEnd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 </w:t>
            </w:r>
            <w:proofErr w:type="spell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>House</w:t>
            </w:r>
            <w:proofErr w:type="spellEnd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 Роберт Герман, старший директор по Европе Национального фонда за демократию Роджер </w:t>
            </w:r>
            <w:proofErr w:type="spellStart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>Потоцкий</w:t>
            </w:r>
            <w:proofErr w:type="spellEnd"/>
            <w:r w:rsidRPr="0030703B">
              <w:rPr>
                <w:rFonts w:asciiTheme="majorHAnsi" w:hAnsiTheme="majorHAnsi" w:cs="Arial"/>
                <w:sz w:val="26"/>
                <w:szCs w:val="26"/>
                <w:shd w:val="clear" w:color="auto" w:fill="F7F7F7"/>
              </w:rPr>
              <w:t xml:space="preserve"> и посол США в Беларуси с 1994 по 1997 Кеннет Яловиц.</w:t>
            </w:r>
            <w:proofErr w:type="gramEnd"/>
          </w:p>
        </w:tc>
        <w:tc>
          <w:tcPr>
            <w:tcW w:w="571" w:type="pct"/>
            <w:shd w:val="clear" w:color="auto" w:fill="auto"/>
            <w:vAlign w:val="center"/>
          </w:tcPr>
          <w:p w:rsidR="009B745C" w:rsidRPr="005C4272" w:rsidRDefault="003023CC" w:rsidP="009B745C">
            <w:pPr>
              <w:spacing w:after="0"/>
              <w:jc w:val="center"/>
            </w:pPr>
            <w:hyperlink r:id="rId28" w:history="1">
              <w:r w:rsidR="009B745C" w:rsidRPr="005C4272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1D0A4C" w:rsidRPr="002244E8" w:rsidTr="000335D2">
        <w:trPr>
          <w:trHeight w:val="1000"/>
        </w:trPr>
        <w:tc>
          <w:tcPr>
            <w:tcW w:w="1176" w:type="pct"/>
            <w:shd w:val="clear" w:color="auto" w:fill="auto"/>
          </w:tcPr>
          <w:p w:rsidR="001D0A4C" w:rsidRPr="0030703B" w:rsidRDefault="0030703B" w:rsidP="0030703B">
            <w:pPr>
              <w:shd w:val="clear" w:color="auto" w:fill="FFFFFF"/>
              <w:spacing w:after="100" w:line="240" w:lineRule="auto"/>
              <w:rPr>
                <w:rFonts w:ascii="Cambria" w:eastAsia="Times New Roman" w:hAnsi="Cambria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</w:pPr>
            <w:r w:rsidRPr="0030703B">
              <w:rPr>
                <w:rFonts w:asciiTheme="majorHAnsi" w:eastAsia="Times New Roman" w:hAnsiTheme="majorHAnsi"/>
                <w:b/>
                <w:bCs/>
                <w:color w:val="365F91" w:themeColor="accent1" w:themeShade="BF"/>
                <w:sz w:val="28"/>
                <w:szCs w:val="28"/>
                <w:lang w:eastAsia="ru-RU"/>
              </w:rPr>
              <w:t xml:space="preserve">Юрий </w:t>
            </w:r>
            <w:proofErr w:type="spellStart"/>
            <w:r w:rsidRPr="0030703B">
              <w:rPr>
                <w:rFonts w:asciiTheme="majorHAnsi" w:eastAsia="Times New Roman" w:hAnsiTheme="majorHAnsi"/>
                <w:b/>
                <w:bCs/>
                <w:color w:val="365F91" w:themeColor="accent1" w:themeShade="BF"/>
                <w:sz w:val="28"/>
                <w:szCs w:val="28"/>
                <w:lang w:eastAsia="ru-RU"/>
              </w:rPr>
              <w:t>Зиссер</w:t>
            </w:r>
            <w:proofErr w:type="spellEnd"/>
            <w:r w:rsidRPr="0030703B">
              <w:rPr>
                <w:rFonts w:asciiTheme="majorHAnsi" w:eastAsia="Times New Roman" w:hAnsiTheme="majorHAnsi"/>
                <w:b/>
                <w:bCs/>
                <w:color w:val="365F91" w:themeColor="accent1" w:themeShade="BF"/>
                <w:sz w:val="28"/>
                <w:szCs w:val="28"/>
                <w:lang w:eastAsia="ru-RU"/>
              </w:rPr>
              <w:t>. Приватизация как путь в преисподнюю.</w:t>
            </w:r>
            <w:r w:rsidRPr="0030703B">
              <w:rPr>
                <w:rFonts w:ascii="Cambria" w:eastAsia="Times New Roman" w:hAnsi="Cambria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3253" w:type="pct"/>
            <w:shd w:val="clear" w:color="auto" w:fill="auto"/>
          </w:tcPr>
          <w:p w:rsidR="001D0A4C" w:rsidRPr="0030703B" w:rsidRDefault="0030703B" w:rsidP="001D0A4C">
            <w:pPr>
              <w:pStyle w:val="a7"/>
              <w:shd w:val="clear" w:color="auto" w:fill="FFFFFF"/>
              <w:spacing w:after="0"/>
              <w:jc w:val="both"/>
              <w:rPr>
                <w:rStyle w:val="ac"/>
                <w:rFonts w:asciiTheme="majorHAnsi" w:eastAsia="Calibri" w:hAnsiTheme="majorHAnsi"/>
                <w:b w:val="0"/>
                <w:iCs/>
                <w:sz w:val="26"/>
                <w:szCs w:val="26"/>
                <w:lang w:eastAsia="en-US"/>
              </w:rPr>
            </w:pPr>
            <w:r w:rsidRPr="0030703B">
              <w:rPr>
                <w:rStyle w:val="ac"/>
                <w:rFonts w:asciiTheme="majorHAnsi" w:hAnsiTheme="majorHAnsi" w:cs="Arial"/>
                <w:b w:val="0"/>
                <w:color w:val="3C4B66"/>
                <w:sz w:val="26"/>
                <w:szCs w:val="26"/>
                <w:shd w:val="clear" w:color="auto" w:fill="DFE9F6"/>
              </w:rPr>
              <w:t>Принято считать, что белорусские государственные предприятия – лакомый кусок для иностранных инвесторов. Мол, стоит лишь объявить приватизацию – их раскупят, как мороженое летом. Так могло быть в 90-х, когда они еще были новыми и хоть с натяжкой, но выпускали конкурентоспособную продукцию. Сегодня, в большинстве случаев, – это делать уже поздно.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1D0A4C" w:rsidRPr="00F6161D" w:rsidRDefault="003023CC" w:rsidP="001D0A4C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9" w:history="1">
              <w:r w:rsidR="001D0A4C" w:rsidRPr="00F6161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F36EC5" w:rsidRPr="005C4272" w:rsidTr="005C4272">
        <w:trPr>
          <w:trHeight w:val="1545"/>
        </w:trPr>
        <w:tc>
          <w:tcPr>
            <w:tcW w:w="1176" w:type="pct"/>
            <w:shd w:val="clear" w:color="auto" w:fill="auto"/>
          </w:tcPr>
          <w:p w:rsidR="0030703B" w:rsidRPr="0030703B" w:rsidRDefault="0030703B" w:rsidP="0030703B">
            <w:pPr>
              <w:shd w:val="clear" w:color="auto" w:fill="FFFFFF"/>
              <w:spacing w:after="0"/>
              <w:rPr>
                <w:rStyle w:val="a5"/>
                <w:rFonts w:asciiTheme="majorHAnsi" w:hAnsiTheme="majorHAnsi"/>
                <w:b/>
                <w:bCs/>
                <w:color w:val="365F91" w:themeColor="accent1" w:themeShade="BF"/>
                <w:sz w:val="28"/>
                <w:szCs w:val="28"/>
                <w:u w:val="none"/>
              </w:rPr>
            </w:pPr>
            <w:r w:rsidRPr="0030703B">
              <w:rPr>
                <w:rFonts w:asciiTheme="majorHAnsi" w:hAnsiTheme="majorHAnsi"/>
                <w:b/>
                <w:color w:val="365F91" w:themeColor="accent1" w:themeShade="BF"/>
                <w:sz w:val="28"/>
                <w:szCs w:val="28"/>
              </w:rPr>
              <w:fldChar w:fldCharType="begin"/>
            </w:r>
            <w:r w:rsidRPr="0030703B">
              <w:rPr>
                <w:rFonts w:asciiTheme="majorHAnsi" w:hAnsiTheme="majorHAnsi"/>
                <w:b/>
                <w:color w:val="365F91" w:themeColor="accent1" w:themeShade="BF"/>
                <w:sz w:val="28"/>
                <w:szCs w:val="28"/>
              </w:rPr>
              <w:instrText xml:space="preserve"> HYPERLINK "http://www.belta.by/ru/person/opinions/Sergej-Poroshin_i_514670.html" \o "К подготовке кадров в системе профобразования должны подключиться бизнес и предприятия" </w:instrText>
            </w:r>
            <w:r w:rsidRPr="0030703B">
              <w:rPr>
                <w:rFonts w:asciiTheme="majorHAnsi" w:hAnsiTheme="majorHAnsi"/>
                <w:b/>
                <w:color w:val="365F91" w:themeColor="accent1" w:themeShade="BF"/>
                <w:sz w:val="28"/>
                <w:szCs w:val="28"/>
              </w:rPr>
              <w:fldChar w:fldCharType="separate"/>
            </w:r>
          </w:p>
          <w:p w:rsidR="00F36EC5" w:rsidRPr="00F6161D" w:rsidRDefault="0030703B" w:rsidP="0030703B">
            <w:pPr>
              <w:pStyle w:val="2"/>
              <w:shd w:val="clear" w:color="auto" w:fill="FFFFFF"/>
              <w:spacing w:before="0"/>
              <w:rPr>
                <w:highlight w:val="yellow"/>
              </w:rPr>
            </w:pPr>
            <w:r w:rsidRPr="0030703B">
              <w:rPr>
                <w:rFonts w:asciiTheme="majorHAnsi" w:hAnsiTheme="majorHAnsi"/>
                <w:bCs w:val="0"/>
                <w:color w:val="365F91" w:themeColor="accent1" w:themeShade="BF"/>
                <w:sz w:val="28"/>
                <w:szCs w:val="28"/>
              </w:rPr>
              <w:t>Сергей Порошин</w:t>
            </w:r>
            <w:r>
              <w:rPr>
                <w:rFonts w:asciiTheme="majorHAnsi" w:hAnsiTheme="majorHAnsi"/>
                <w:bCs w:val="0"/>
                <w:color w:val="365F91" w:themeColor="accent1" w:themeShade="BF"/>
                <w:sz w:val="28"/>
                <w:szCs w:val="28"/>
              </w:rPr>
              <w:t>.</w:t>
            </w:r>
            <w:r w:rsidRPr="0030703B">
              <w:rPr>
                <w:rStyle w:val="a5"/>
                <w:rFonts w:asciiTheme="majorHAnsi" w:hAnsiTheme="majorHAnsi"/>
                <w:bCs w:val="0"/>
                <w:color w:val="365F91" w:themeColor="accent1" w:themeShade="BF"/>
                <w:sz w:val="28"/>
                <w:szCs w:val="28"/>
                <w:u w:val="none"/>
              </w:rPr>
              <w:t>  </w:t>
            </w:r>
            <w:r w:rsidRPr="0030703B">
              <w:rPr>
                <w:rFonts w:asciiTheme="majorHAnsi" w:hAnsiTheme="majorHAnsi"/>
                <w:bCs w:val="0"/>
                <w:color w:val="365F91" w:themeColor="accent1" w:themeShade="BF"/>
                <w:sz w:val="28"/>
                <w:szCs w:val="28"/>
              </w:rPr>
              <w:br/>
            </w:r>
            <w:r w:rsidRPr="0030703B">
              <w:rPr>
                <w:rFonts w:asciiTheme="majorHAnsi" w:hAnsiTheme="majorHAnsi"/>
                <w:color w:val="365F91" w:themeColor="accent1" w:themeShade="BF"/>
                <w:sz w:val="28"/>
                <w:szCs w:val="28"/>
              </w:rPr>
              <w:fldChar w:fldCharType="end"/>
            </w:r>
            <w:hyperlink r:id="rId30" w:tooltip="К подготовке кадров в системе профобразования должны подключиться бизнес и предприятия" w:history="1">
              <w:r w:rsidRPr="0030703B">
                <w:rPr>
                  <w:rStyle w:val="a5"/>
                  <w:rFonts w:asciiTheme="majorHAnsi" w:hAnsiTheme="majorHAnsi"/>
                  <w:bCs w:val="0"/>
                  <w:color w:val="365F91" w:themeColor="accent1" w:themeShade="BF"/>
                  <w:sz w:val="28"/>
                  <w:szCs w:val="28"/>
                  <w:u w:val="none"/>
                  <w:shd w:val="clear" w:color="auto" w:fill="FFFFFF"/>
                </w:rPr>
                <w:t>К подготовке кадров в системе профобразования должны подключиться бизнес и предприятия</w:t>
              </w:r>
            </w:hyperlink>
          </w:p>
        </w:tc>
        <w:tc>
          <w:tcPr>
            <w:tcW w:w="3253" w:type="pct"/>
            <w:shd w:val="clear" w:color="auto" w:fill="auto"/>
          </w:tcPr>
          <w:p w:rsidR="00F36EC5" w:rsidRPr="00D63A76" w:rsidRDefault="0030703B" w:rsidP="003E561A">
            <w:pPr>
              <w:pStyle w:val="a7"/>
              <w:shd w:val="clear" w:color="auto" w:fill="FFFFFF"/>
              <w:spacing w:after="240" w:afterAutospacing="0"/>
              <w:jc w:val="both"/>
              <w:rPr>
                <w:rFonts w:asciiTheme="majorHAnsi" w:eastAsia="Calibri" w:hAnsiTheme="majorHAnsi"/>
                <w:bCs/>
                <w:iCs/>
                <w:sz w:val="26"/>
                <w:szCs w:val="26"/>
                <w:highlight w:val="yellow"/>
                <w:lang w:eastAsia="en-US"/>
              </w:rPr>
            </w:pPr>
            <w:r w:rsidRPr="0030703B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Подготовка кадров в системе профессионального образования не должна обеспечиваться только за счет бюджета. К этому процессу обязательно должны подключиться бизнес и предприятия. Такое мнение высказал корреспонденту БЕЛТА начальник управления образования Гомельского облисполкома Сергей Порошин, подводя итоги научно-практического семинара, посвященного вопросам модернизации профессионального образования в Беларуси</w:t>
            </w:r>
            <w:r>
              <w:rPr>
                <w:rFonts w:ascii="Verdana" w:hAnsi="Verdana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F36EC5" w:rsidRPr="005C4272" w:rsidRDefault="003023CC" w:rsidP="00F36EC5">
            <w:pPr>
              <w:spacing w:after="0"/>
              <w:jc w:val="center"/>
            </w:pPr>
            <w:hyperlink r:id="rId31" w:history="1">
              <w:r w:rsidR="00F36EC5" w:rsidRPr="005C4272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8394C" w:rsidRPr="0078394C" w:rsidTr="00681498">
        <w:trPr>
          <w:trHeight w:val="1635"/>
        </w:trPr>
        <w:tc>
          <w:tcPr>
            <w:tcW w:w="1176" w:type="pct"/>
            <w:shd w:val="clear" w:color="auto" w:fill="auto"/>
          </w:tcPr>
          <w:p w:rsidR="0030703B" w:rsidRPr="0030703B" w:rsidRDefault="0030703B" w:rsidP="0030703B">
            <w:pPr>
              <w:shd w:val="clear" w:color="auto" w:fill="FFFFFF"/>
              <w:spacing w:after="100" w:line="240" w:lineRule="auto"/>
              <w:rPr>
                <w:rFonts w:asciiTheme="majorHAnsi" w:eastAsia="Times New Roman" w:hAnsiTheme="majorHAnsi"/>
                <w:b/>
                <w:bCs/>
                <w:color w:val="00587C"/>
                <w:sz w:val="28"/>
                <w:szCs w:val="28"/>
                <w:lang w:eastAsia="ru-RU"/>
              </w:rPr>
            </w:pPr>
            <w:r w:rsidRPr="0030703B">
              <w:rPr>
                <w:rFonts w:asciiTheme="majorHAnsi" w:eastAsia="Times New Roman" w:hAnsiTheme="majorHAnsi"/>
                <w:b/>
                <w:bCs/>
                <w:color w:val="00587C"/>
                <w:sz w:val="28"/>
                <w:szCs w:val="28"/>
                <w:lang w:eastAsia="ru-RU"/>
              </w:rPr>
              <w:t>Владимир Гошин</w:t>
            </w:r>
            <w:r>
              <w:rPr>
                <w:rFonts w:asciiTheme="majorHAnsi" w:eastAsia="Times New Roman" w:hAnsiTheme="majorHAnsi"/>
                <w:b/>
                <w:bCs/>
                <w:color w:val="00587C"/>
                <w:sz w:val="28"/>
                <w:szCs w:val="28"/>
                <w:lang w:eastAsia="ru-RU"/>
              </w:rPr>
              <w:t>.</w:t>
            </w:r>
          </w:p>
          <w:p w:rsidR="0030703B" w:rsidRPr="0030703B" w:rsidRDefault="0030703B" w:rsidP="0030703B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/>
                <w:b/>
                <w:bCs/>
                <w:color w:val="00587C"/>
                <w:sz w:val="28"/>
                <w:szCs w:val="28"/>
                <w:lang w:eastAsia="ru-RU"/>
              </w:rPr>
            </w:pPr>
            <w:r w:rsidRPr="0030703B">
              <w:rPr>
                <w:rFonts w:asciiTheme="majorHAnsi" w:eastAsia="Times New Roman" w:hAnsiTheme="majorHAnsi"/>
                <w:b/>
                <w:bCs/>
                <w:color w:val="00587C"/>
                <w:sz w:val="28"/>
                <w:szCs w:val="28"/>
                <w:lang w:eastAsia="ru-RU"/>
              </w:rPr>
              <w:t>Проект единого окна в ТС повысит уровень автоматизации взаимодействия госорганов и ведомств</w:t>
            </w:r>
          </w:p>
          <w:p w:rsidR="0078394C" w:rsidRPr="00F6161D" w:rsidRDefault="0078394C" w:rsidP="0078394C">
            <w:pPr>
              <w:pStyle w:val="1"/>
              <w:shd w:val="clear" w:color="auto" w:fill="FFFFFF"/>
              <w:spacing w:before="0" w:line="280" w:lineRule="atLeast"/>
              <w:jc w:val="both"/>
              <w:rPr>
                <w:highlight w:val="yellow"/>
              </w:rPr>
            </w:pPr>
          </w:p>
        </w:tc>
        <w:tc>
          <w:tcPr>
            <w:tcW w:w="3253" w:type="pct"/>
            <w:shd w:val="clear" w:color="auto" w:fill="auto"/>
          </w:tcPr>
          <w:p w:rsidR="00D63A76" w:rsidRPr="0030703B" w:rsidRDefault="0030703B" w:rsidP="00D63A76">
            <w:pPr>
              <w:pStyle w:val="a7"/>
              <w:spacing w:before="0" w:beforeAutospacing="0" w:after="0"/>
              <w:jc w:val="both"/>
              <w:rPr>
                <w:rFonts w:asciiTheme="majorHAnsi" w:eastAsia="Calibri" w:hAnsiTheme="majorHAnsi"/>
                <w:iCs/>
                <w:sz w:val="26"/>
                <w:szCs w:val="26"/>
                <w:highlight w:val="yellow"/>
                <w:lang w:eastAsia="en-US"/>
              </w:rPr>
            </w:pPr>
            <w:r w:rsidRPr="0030703B">
              <w:rPr>
                <w:rFonts w:asciiTheme="majorHAnsi" w:hAnsiTheme="majorHAnsi"/>
                <w:color w:val="000000"/>
                <w:sz w:val="26"/>
                <w:szCs w:val="26"/>
                <w:shd w:val="clear" w:color="auto" w:fill="FFFFFF"/>
              </w:rPr>
              <w:t>Создание системы единого окна в Таможенном союзе повысит уровень автоматизации взаимодействия госорганов и ведомств, а также существенно сократит расходы бюджета на предоставление государственных услуг. Такое мнение сегодня на второй республиканской научно-практической конференции молодых аналитиков из цикла "Повестка-2015" высказал член коллегии (министр) по таможенному сотрудничеству Евразийской экономической комиссии Владимир Гошин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78394C" w:rsidRPr="0078394C" w:rsidRDefault="003023CC" w:rsidP="0078394C">
            <w:pPr>
              <w:spacing w:after="0"/>
              <w:jc w:val="center"/>
            </w:pPr>
            <w:hyperlink r:id="rId32" w:history="1">
              <w:r w:rsidR="0078394C" w:rsidRPr="0078394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1248AD" w:rsidRPr="00176280" w:rsidRDefault="001248AD" w:rsidP="00D14B9D">
      <w:pPr>
        <w:tabs>
          <w:tab w:val="left" w:pos="10398"/>
        </w:tabs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sectPr w:rsidR="001248AD" w:rsidRPr="00176280" w:rsidSect="00CF7104">
      <w:pgSz w:w="16838" w:h="11906" w:orient="landscape" w:code="9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Ope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11817"/>
    <w:multiLevelType w:val="multilevel"/>
    <w:tmpl w:val="B81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36AF9"/>
    <w:multiLevelType w:val="hybridMultilevel"/>
    <w:tmpl w:val="28E06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8F5347"/>
    <w:multiLevelType w:val="multilevel"/>
    <w:tmpl w:val="26FE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740C6"/>
    <w:multiLevelType w:val="multilevel"/>
    <w:tmpl w:val="4A00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75007E"/>
    <w:multiLevelType w:val="hybridMultilevel"/>
    <w:tmpl w:val="3B629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85632"/>
    <w:multiLevelType w:val="hybridMultilevel"/>
    <w:tmpl w:val="E5A45904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B73"/>
    <w:multiLevelType w:val="hybridMultilevel"/>
    <w:tmpl w:val="80D0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F90D54"/>
    <w:multiLevelType w:val="hybridMultilevel"/>
    <w:tmpl w:val="15FA8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85E2E"/>
    <w:multiLevelType w:val="multilevel"/>
    <w:tmpl w:val="C8D4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F92A5A"/>
    <w:multiLevelType w:val="multilevel"/>
    <w:tmpl w:val="0EA2A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1A4E99"/>
    <w:multiLevelType w:val="hybridMultilevel"/>
    <w:tmpl w:val="3182B580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B7C3E"/>
    <w:multiLevelType w:val="hybridMultilevel"/>
    <w:tmpl w:val="6B40D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13B86"/>
    <w:multiLevelType w:val="multilevel"/>
    <w:tmpl w:val="A29CE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D73AF4"/>
    <w:multiLevelType w:val="multilevel"/>
    <w:tmpl w:val="B1C4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F1010"/>
    <w:multiLevelType w:val="hybridMultilevel"/>
    <w:tmpl w:val="D81A20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7302954"/>
    <w:multiLevelType w:val="hybridMultilevel"/>
    <w:tmpl w:val="894833C6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6">
    <w:nsid w:val="2853303B"/>
    <w:multiLevelType w:val="hybridMultilevel"/>
    <w:tmpl w:val="217A9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AA2AAC"/>
    <w:multiLevelType w:val="multilevel"/>
    <w:tmpl w:val="A6C67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BB0CF0"/>
    <w:multiLevelType w:val="hybridMultilevel"/>
    <w:tmpl w:val="86A027AC"/>
    <w:lvl w:ilvl="0" w:tplc="49A49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A10925"/>
    <w:multiLevelType w:val="multilevel"/>
    <w:tmpl w:val="1C9C1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951E61"/>
    <w:multiLevelType w:val="hybridMultilevel"/>
    <w:tmpl w:val="5EF8A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D22DF4"/>
    <w:multiLevelType w:val="multilevel"/>
    <w:tmpl w:val="6F940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E8431D"/>
    <w:multiLevelType w:val="hybridMultilevel"/>
    <w:tmpl w:val="C0FAF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524401"/>
    <w:multiLevelType w:val="multilevel"/>
    <w:tmpl w:val="5734D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365F8D"/>
    <w:multiLevelType w:val="hybridMultilevel"/>
    <w:tmpl w:val="C02AB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9D24AB"/>
    <w:multiLevelType w:val="multilevel"/>
    <w:tmpl w:val="E7C6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C97E6F"/>
    <w:multiLevelType w:val="hybridMultilevel"/>
    <w:tmpl w:val="834A4F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6449C7"/>
    <w:multiLevelType w:val="multilevel"/>
    <w:tmpl w:val="2026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325A79"/>
    <w:multiLevelType w:val="hybridMultilevel"/>
    <w:tmpl w:val="4CBE8D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91C1C23"/>
    <w:multiLevelType w:val="hybridMultilevel"/>
    <w:tmpl w:val="21D2B9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9344E14"/>
    <w:multiLevelType w:val="hybridMultilevel"/>
    <w:tmpl w:val="52B8D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B424EA"/>
    <w:multiLevelType w:val="hybridMultilevel"/>
    <w:tmpl w:val="D4AA12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E242850"/>
    <w:multiLevelType w:val="multilevel"/>
    <w:tmpl w:val="8E7C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9B6C27"/>
    <w:multiLevelType w:val="hybridMultilevel"/>
    <w:tmpl w:val="E14CCB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8B1141"/>
    <w:multiLevelType w:val="hybridMultilevel"/>
    <w:tmpl w:val="E9B8C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7F7459"/>
    <w:multiLevelType w:val="hybridMultilevel"/>
    <w:tmpl w:val="B83A09C6"/>
    <w:lvl w:ilvl="0" w:tplc="2326E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800D7"/>
    <w:multiLevelType w:val="multilevel"/>
    <w:tmpl w:val="CFAA4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6442AC"/>
    <w:multiLevelType w:val="hybridMultilevel"/>
    <w:tmpl w:val="20B42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E30D12"/>
    <w:multiLevelType w:val="multilevel"/>
    <w:tmpl w:val="35962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A66453"/>
    <w:multiLevelType w:val="hybridMultilevel"/>
    <w:tmpl w:val="41607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6"/>
  </w:num>
  <w:num w:numId="4">
    <w:abstractNumId w:val="8"/>
  </w:num>
  <w:num w:numId="5">
    <w:abstractNumId w:val="1"/>
  </w:num>
  <w:num w:numId="6">
    <w:abstractNumId w:val="0"/>
  </w:num>
  <w:num w:numId="7">
    <w:abstractNumId w:val="39"/>
  </w:num>
  <w:num w:numId="8">
    <w:abstractNumId w:val="36"/>
  </w:num>
  <w:num w:numId="9">
    <w:abstractNumId w:val="6"/>
  </w:num>
  <w:num w:numId="10">
    <w:abstractNumId w:val="2"/>
  </w:num>
  <w:num w:numId="11">
    <w:abstractNumId w:val="25"/>
  </w:num>
  <w:num w:numId="12">
    <w:abstractNumId w:val="3"/>
  </w:num>
  <w:num w:numId="13">
    <w:abstractNumId w:val="29"/>
  </w:num>
  <w:num w:numId="14">
    <w:abstractNumId w:val="30"/>
  </w:num>
  <w:num w:numId="15">
    <w:abstractNumId w:val="32"/>
  </w:num>
  <w:num w:numId="16">
    <w:abstractNumId w:val="20"/>
  </w:num>
  <w:num w:numId="17">
    <w:abstractNumId w:val="4"/>
  </w:num>
  <w:num w:numId="18">
    <w:abstractNumId w:val="11"/>
  </w:num>
  <w:num w:numId="19">
    <w:abstractNumId w:val="24"/>
  </w:num>
  <w:num w:numId="20">
    <w:abstractNumId w:val="17"/>
  </w:num>
  <w:num w:numId="21">
    <w:abstractNumId w:val="22"/>
  </w:num>
  <w:num w:numId="22">
    <w:abstractNumId w:val="9"/>
  </w:num>
  <w:num w:numId="23">
    <w:abstractNumId w:val="28"/>
  </w:num>
  <w:num w:numId="24">
    <w:abstractNumId w:val="19"/>
  </w:num>
  <w:num w:numId="25">
    <w:abstractNumId w:val="33"/>
  </w:num>
  <w:num w:numId="26">
    <w:abstractNumId w:val="16"/>
  </w:num>
  <w:num w:numId="27">
    <w:abstractNumId w:val="27"/>
  </w:num>
  <w:num w:numId="28">
    <w:abstractNumId w:val="18"/>
  </w:num>
  <w:num w:numId="29">
    <w:abstractNumId w:val="37"/>
  </w:num>
  <w:num w:numId="30">
    <w:abstractNumId w:val="7"/>
  </w:num>
  <w:num w:numId="31">
    <w:abstractNumId w:val="23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14"/>
  </w:num>
  <w:num w:numId="37">
    <w:abstractNumId w:val="10"/>
  </w:num>
  <w:num w:numId="38">
    <w:abstractNumId w:val="35"/>
  </w:num>
  <w:num w:numId="39">
    <w:abstractNumId w:val="5"/>
  </w:num>
  <w:num w:numId="4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695B"/>
    <w:rsid w:val="000002AB"/>
    <w:rsid w:val="00006448"/>
    <w:rsid w:val="00006B61"/>
    <w:rsid w:val="00006E9F"/>
    <w:rsid w:val="00007F87"/>
    <w:rsid w:val="00010D1F"/>
    <w:rsid w:val="00010E77"/>
    <w:rsid w:val="0001276A"/>
    <w:rsid w:val="00014BFE"/>
    <w:rsid w:val="00015E0C"/>
    <w:rsid w:val="00016435"/>
    <w:rsid w:val="00016AF6"/>
    <w:rsid w:val="000225CE"/>
    <w:rsid w:val="0002308D"/>
    <w:rsid w:val="00025163"/>
    <w:rsid w:val="00027834"/>
    <w:rsid w:val="000279A7"/>
    <w:rsid w:val="000335D2"/>
    <w:rsid w:val="000425FB"/>
    <w:rsid w:val="000433AB"/>
    <w:rsid w:val="0004363F"/>
    <w:rsid w:val="00043655"/>
    <w:rsid w:val="00043B6B"/>
    <w:rsid w:val="00044218"/>
    <w:rsid w:val="000452D4"/>
    <w:rsid w:val="0005468D"/>
    <w:rsid w:val="00055C08"/>
    <w:rsid w:val="00056854"/>
    <w:rsid w:val="00056A70"/>
    <w:rsid w:val="00060098"/>
    <w:rsid w:val="00060587"/>
    <w:rsid w:val="00060D00"/>
    <w:rsid w:val="00063FB5"/>
    <w:rsid w:val="00065972"/>
    <w:rsid w:val="00070840"/>
    <w:rsid w:val="00071850"/>
    <w:rsid w:val="000721A3"/>
    <w:rsid w:val="00075297"/>
    <w:rsid w:val="00075EA7"/>
    <w:rsid w:val="0007639F"/>
    <w:rsid w:val="00076F9E"/>
    <w:rsid w:val="000806C8"/>
    <w:rsid w:val="00082649"/>
    <w:rsid w:val="0008426C"/>
    <w:rsid w:val="00084590"/>
    <w:rsid w:val="00084744"/>
    <w:rsid w:val="00094F5C"/>
    <w:rsid w:val="00097330"/>
    <w:rsid w:val="000A0187"/>
    <w:rsid w:val="000A0BA7"/>
    <w:rsid w:val="000A11C2"/>
    <w:rsid w:val="000A17F2"/>
    <w:rsid w:val="000A1C12"/>
    <w:rsid w:val="000A2AF2"/>
    <w:rsid w:val="000A362B"/>
    <w:rsid w:val="000A378D"/>
    <w:rsid w:val="000A487B"/>
    <w:rsid w:val="000A5679"/>
    <w:rsid w:val="000A6248"/>
    <w:rsid w:val="000A65B9"/>
    <w:rsid w:val="000A6E1B"/>
    <w:rsid w:val="000A7C77"/>
    <w:rsid w:val="000B1B98"/>
    <w:rsid w:val="000B1EFC"/>
    <w:rsid w:val="000B2D7D"/>
    <w:rsid w:val="000B3755"/>
    <w:rsid w:val="000B6959"/>
    <w:rsid w:val="000C06BA"/>
    <w:rsid w:val="000C0C86"/>
    <w:rsid w:val="000C103A"/>
    <w:rsid w:val="000C1233"/>
    <w:rsid w:val="000C130B"/>
    <w:rsid w:val="000C1526"/>
    <w:rsid w:val="000C2D7E"/>
    <w:rsid w:val="000C3097"/>
    <w:rsid w:val="000C3217"/>
    <w:rsid w:val="000C36B0"/>
    <w:rsid w:val="000C45FC"/>
    <w:rsid w:val="000C48EB"/>
    <w:rsid w:val="000C4B66"/>
    <w:rsid w:val="000C67FA"/>
    <w:rsid w:val="000C69D1"/>
    <w:rsid w:val="000D07EA"/>
    <w:rsid w:val="000D4FA0"/>
    <w:rsid w:val="000D560B"/>
    <w:rsid w:val="000D58DF"/>
    <w:rsid w:val="000D79BE"/>
    <w:rsid w:val="000D7D9F"/>
    <w:rsid w:val="000E0509"/>
    <w:rsid w:val="000E077A"/>
    <w:rsid w:val="000E17D7"/>
    <w:rsid w:val="000E29F6"/>
    <w:rsid w:val="000E5F39"/>
    <w:rsid w:val="000E75FE"/>
    <w:rsid w:val="000F2262"/>
    <w:rsid w:val="000F270C"/>
    <w:rsid w:val="000F331C"/>
    <w:rsid w:val="000F4595"/>
    <w:rsid w:val="000F65B9"/>
    <w:rsid w:val="00102D2F"/>
    <w:rsid w:val="00102E3C"/>
    <w:rsid w:val="00102EA5"/>
    <w:rsid w:val="001059E6"/>
    <w:rsid w:val="00106D99"/>
    <w:rsid w:val="0011056A"/>
    <w:rsid w:val="001105A7"/>
    <w:rsid w:val="00111026"/>
    <w:rsid w:val="00112442"/>
    <w:rsid w:val="001144E2"/>
    <w:rsid w:val="001169DF"/>
    <w:rsid w:val="00120AA3"/>
    <w:rsid w:val="001248AD"/>
    <w:rsid w:val="001265F2"/>
    <w:rsid w:val="001273AF"/>
    <w:rsid w:val="00130541"/>
    <w:rsid w:val="00134764"/>
    <w:rsid w:val="00137667"/>
    <w:rsid w:val="00140DAE"/>
    <w:rsid w:val="00141394"/>
    <w:rsid w:val="00141898"/>
    <w:rsid w:val="00142142"/>
    <w:rsid w:val="00143683"/>
    <w:rsid w:val="00145A4B"/>
    <w:rsid w:val="00147F9D"/>
    <w:rsid w:val="00152040"/>
    <w:rsid w:val="001564AC"/>
    <w:rsid w:val="00160DB7"/>
    <w:rsid w:val="00162BE0"/>
    <w:rsid w:val="00164EB0"/>
    <w:rsid w:val="00167A74"/>
    <w:rsid w:val="001700E8"/>
    <w:rsid w:val="0017023C"/>
    <w:rsid w:val="00170FF3"/>
    <w:rsid w:val="00171B64"/>
    <w:rsid w:val="001728C0"/>
    <w:rsid w:val="00176280"/>
    <w:rsid w:val="0017678B"/>
    <w:rsid w:val="00180700"/>
    <w:rsid w:val="0018092F"/>
    <w:rsid w:val="001809ED"/>
    <w:rsid w:val="0018290E"/>
    <w:rsid w:val="00183EBE"/>
    <w:rsid w:val="00184617"/>
    <w:rsid w:val="001871B1"/>
    <w:rsid w:val="00187F0D"/>
    <w:rsid w:val="00190812"/>
    <w:rsid w:val="00190AFE"/>
    <w:rsid w:val="0019217A"/>
    <w:rsid w:val="001954DC"/>
    <w:rsid w:val="0019600E"/>
    <w:rsid w:val="001960F6"/>
    <w:rsid w:val="001963BB"/>
    <w:rsid w:val="00196464"/>
    <w:rsid w:val="00196677"/>
    <w:rsid w:val="0019683C"/>
    <w:rsid w:val="001A00E1"/>
    <w:rsid w:val="001A0B55"/>
    <w:rsid w:val="001A2AD7"/>
    <w:rsid w:val="001A339C"/>
    <w:rsid w:val="001A6B98"/>
    <w:rsid w:val="001A77DA"/>
    <w:rsid w:val="001B1072"/>
    <w:rsid w:val="001B36FF"/>
    <w:rsid w:val="001B4E42"/>
    <w:rsid w:val="001B5E98"/>
    <w:rsid w:val="001B6635"/>
    <w:rsid w:val="001C0732"/>
    <w:rsid w:val="001C120B"/>
    <w:rsid w:val="001C3928"/>
    <w:rsid w:val="001C3C14"/>
    <w:rsid w:val="001C6C8C"/>
    <w:rsid w:val="001C73EA"/>
    <w:rsid w:val="001C752F"/>
    <w:rsid w:val="001C769E"/>
    <w:rsid w:val="001D0A4C"/>
    <w:rsid w:val="001D2253"/>
    <w:rsid w:val="001D52A3"/>
    <w:rsid w:val="001D5FE8"/>
    <w:rsid w:val="001D6048"/>
    <w:rsid w:val="001D7476"/>
    <w:rsid w:val="001D7544"/>
    <w:rsid w:val="001E096A"/>
    <w:rsid w:val="001E0DC8"/>
    <w:rsid w:val="001E0F1E"/>
    <w:rsid w:val="001E5505"/>
    <w:rsid w:val="001E6636"/>
    <w:rsid w:val="001F22E3"/>
    <w:rsid w:val="001F56BF"/>
    <w:rsid w:val="001F6E69"/>
    <w:rsid w:val="0020140C"/>
    <w:rsid w:val="00201C85"/>
    <w:rsid w:val="00203594"/>
    <w:rsid w:val="00204EC3"/>
    <w:rsid w:val="002069BE"/>
    <w:rsid w:val="00210413"/>
    <w:rsid w:val="002122AC"/>
    <w:rsid w:val="0021638B"/>
    <w:rsid w:val="002163A4"/>
    <w:rsid w:val="00216BFB"/>
    <w:rsid w:val="0022004B"/>
    <w:rsid w:val="00223B36"/>
    <w:rsid w:val="00223D41"/>
    <w:rsid w:val="00223F9E"/>
    <w:rsid w:val="00224008"/>
    <w:rsid w:val="002244E8"/>
    <w:rsid w:val="002252B6"/>
    <w:rsid w:val="0022778D"/>
    <w:rsid w:val="00227A7A"/>
    <w:rsid w:val="00232455"/>
    <w:rsid w:val="00234AE9"/>
    <w:rsid w:val="002375AD"/>
    <w:rsid w:val="00237D44"/>
    <w:rsid w:val="00237DF7"/>
    <w:rsid w:val="00240572"/>
    <w:rsid w:val="00242033"/>
    <w:rsid w:val="00242C55"/>
    <w:rsid w:val="0024493C"/>
    <w:rsid w:val="00245809"/>
    <w:rsid w:val="0025107F"/>
    <w:rsid w:val="002512C8"/>
    <w:rsid w:val="00251902"/>
    <w:rsid w:val="002522D8"/>
    <w:rsid w:val="0025308C"/>
    <w:rsid w:val="00261119"/>
    <w:rsid w:val="00261442"/>
    <w:rsid w:val="00264E80"/>
    <w:rsid w:val="002651F0"/>
    <w:rsid w:val="00265545"/>
    <w:rsid w:val="002662C6"/>
    <w:rsid w:val="0027255E"/>
    <w:rsid w:val="00273A6B"/>
    <w:rsid w:val="00275DF8"/>
    <w:rsid w:val="00275ED8"/>
    <w:rsid w:val="0027663A"/>
    <w:rsid w:val="00276EA1"/>
    <w:rsid w:val="00277F40"/>
    <w:rsid w:val="002804B8"/>
    <w:rsid w:val="00281140"/>
    <w:rsid w:val="0028161D"/>
    <w:rsid w:val="00281C86"/>
    <w:rsid w:val="00284172"/>
    <w:rsid w:val="002854DC"/>
    <w:rsid w:val="0028653B"/>
    <w:rsid w:val="00287595"/>
    <w:rsid w:val="00291AAF"/>
    <w:rsid w:val="00291E08"/>
    <w:rsid w:val="00292DB8"/>
    <w:rsid w:val="002939EA"/>
    <w:rsid w:val="002943C5"/>
    <w:rsid w:val="0029471A"/>
    <w:rsid w:val="0029620D"/>
    <w:rsid w:val="002A0792"/>
    <w:rsid w:val="002A291B"/>
    <w:rsid w:val="002A35AB"/>
    <w:rsid w:val="002A3CFA"/>
    <w:rsid w:val="002A3D45"/>
    <w:rsid w:val="002A457F"/>
    <w:rsid w:val="002A4754"/>
    <w:rsid w:val="002A4CCE"/>
    <w:rsid w:val="002A7237"/>
    <w:rsid w:val="002A79FE"/>
    <w:rsid w:val="002B153E"/>
    <w:rsid w:val="002B2989"/>
    <w:rsid w:val="002B53F5"/>
    <w:rsid w:val="002B5EA4"/>
    <w:rsid w:val="002B6507"/>
    <w:rsid w:val="002C1093"/>
    <w:rsid w:val="002C3882"/>
    <w:rsid w:val="002C3C9E"/>
    <w:rsid w:val="002C6984"/>
    <w:rsid w:val="002C7568"/>
    <w:rsid w:val="002D026F"/>
    <w:rsid w:val="002D03FC"/>
    <w:rsid w:val="002D0607"/>
    <w:rsid w:val="002D1BBD"/>
    <w:rsid w:val="002D3B26"/>
    <w:rsid w:val="002D472A"/>
    <w:rsid w:val="002D51E1"/>
    <w:rsid w:val="002D6BC9"/>
    <w:rsid w:val="002E04E6"/>
    <w:rsid w:val="002E07B4"/>
    <w:rsid w:val="002E1068"/>
    <w:rsid w:val="002E10DC"/>
    <w:rsid w:val="002E1AE4"/>
    <w:rsid w:val="002E1C40"/>
    <w:rsid w:val="002E1FDA"/>
    <w:rsid w:val="002E30CA"/>
    <w:rsid w:val="002E322A"/>
    <w:rsid w:val="002E3A11"/>
    <w:rsid w:val="002E4DD6"/>
    <w:rsid w:val="002E625F"/>
    <w:rsid w:val="002E69BC"/>
    <w:rsid w:val="002E748C"/>
    <w:rsid w:val="002E78CB"/>
    <w:rsid w:val="002F0BAE"/>
    <w:rsid w:val="002F17FA"/>
    <w:rsid w:val="002F39D1"/>
    <w:rsid w:val="002F60AA"/>
    <w:rsid w:val="002F71C1"/>
    <w:rsid w:val="002F723F"/>
    <w:rsid w:val="002F7FB7"/>
    <w:rsid w:val="003023CC"/>
    <w:rsid w:val="00304025"/>
    <w:rsid w:val="003047A6"/>
    <w:rsid w:val="0030525A"/>
    <w:rsid w:val="003055AB"/>
    <w:rsid w:val="003061BB"/>
    <w:rsid w:val="00306779"/>
    <w:rsid w:val="0030703B"/>
    <w:rsid w:val="003101F4"/>
    <w:rsid w:val="00310F19"/>
    <w:rsid w:val="0031263B"/>
    <w:rsid w:val="003145FE"/>
    <w:rsid w:val="003213F8"/>
    <w:rsid w:val="00321466"/>
    <w:rsid w:val="00325881"/>
    <w:rsid w:val="00325C8A"/>
    <w:rsid w:val="00325F7A"/>
    <w:rsid w:val="003264C6"/>
    <w:rsid w:val="003266BB"/>
    <w:rsid w:val="0032672F"/>
    <w:rsid w:val="00326C19"/>
    <w:rsid w:val="00326CB0"/>
    <w:rsid w:val="00327F3B"/>
    <w:rsid w:val="00332552"/>
    <w:rsid w:val="00332A18"/>
    <w:rsid w:val="00333E62"/>
    <w:rsid w:val="003344F0"/>
    <w:rsid w:val="00335A78"/>
    <w:rsid w:val="00335FFD"/>
    <w:rsid w:val="003363E0"/>
    <w:rsid w:val="00336C3C"/>
    <w:rsid w:val="00336C55"/>
    <w:rsid w:val="00337893"/>
    <w:rsid w:val="0034001C"/>
    <w:rsid w:val="003403FD"/>
    <w:rsid w:val="00341896"/>
    <w:rsid w:val="00341AE3"/>
    <w:rsid w:val="00342EFD"/>
    <w:rsid w:val="00343912"/>
    <w:rsid w:val="003473A1"/>
    <w:rsid w:val="00347DFF"/>
    <w:rsid w:val="003507D1"/>
    <w:rsid w:val="00350DA7"/>
    <w:rsid w:val="00352C2D"/>
    <w:rsid w:val="00352E71"/>
    <w:rsid w:val="003535F5"/>
    <w:rsid w:val="00354023"/>
    <w:rsid w:val="00357AF0"/>
    <w:rsid w:val="003606A3"/>
    <w:rsid w:val="00360DC2"/>
    <w:rsid w:val="00361489"/>
    <w:rsid w:val="00361721"/>
    <w:rsid w:val="003630AB"/>
    <w:rsid w:val="003642DB"/>
    <w:rsid w:val="003663E6"/>
    <w:rsid w:val="003674ED"/>
    <w:rsid w:val="00370017"/>
    <w:rsid w:val="0037014C"/>
    <w:rsid w:val="003703FD"/>
    <w:rsid w:val="00370AE0"/>
    <w:rsid w:val="0037126A"/>
    <w:rsid w:val="0037183A"/>
    <w:rsid w:val="00374BC6"/>
    <w:rsid w:val="003759BF"/>
    <w:rsid w:val="00376118"/>
    <w:rsid w:val="003774BA"/>
    <w:rsid w:val="0037782D"/>
    <w:rsid w:val="00380B00"/>
    <w:rsid w:val="00384C7C"/>
    <w:rsid w:val="00384E34"/>
    <w:rsid w:val="00385654"/>
    <w:rsid w:val="00386649"/>
    <w:rsid w:val="00391358"/>
    <w:rsid w:val="0039713B"/>
    <w:rsid w:val="003A269F"/>
    <w:rsid w:val="003A3262"/>
    <w:rsid w:val="003A3792"/>
    <w:rsid w:val="003A730F"/>
    <w:rsid w:val="003A73D1"/>
    <w:rsid w:val="003A75EA"/>
    <w:rsid w:val="003B39FC"/>
    <w:rsid w:val="003B3BCD"/>
    <w:rsid w:val="003B4BD3"/>
    <w:rsid w:val="003B5234"/>
    <w:rsid w:val="003B7115"/>
    <w:rsid w:val="003B7289"/>
    <w:rsid w:val="003C1AA8"/>
    <w:rsid w:val="003C53DB"/>
    <w:rsid w:val="003C70E6"/>
    <w:rsid w:val="003D059E"/>
    <w:rsid w:val="003D14E5"/>
    <w:rsid w:val="003D185D"/>
    <w:rsid w:val="003D1CD0"/>
    <w:rsid w:val="003D3A3B"/>
    <w:rsid w:val="003D57D1"/>
    <w:rsid w:val="003E0D99"/>
    <w:rsid w:val="003E1B93"/>
    <w:rsid w:val="003E229A"/>
    <w:rsid w:val="003E337B"/>
    <w:rsid w:val="003E3C36"/>
    <w:rsid w:val="003E4414"/>
    <w:rsid w:val="003E456F"/>
    <w:rsid w:val="003E561A"/>
    <w:rsid w:val="003E64C3"/>
    <w:rsid w:val="003F18B8"/>
    <w:rsid w:val="004002BA"/>
    <w:rsid w:val="00400E92"/>
    <w:rsid w:val="00401776"/>
    <w:rsid w:val="004029C9"/>
    <w:rsid w:val="004056B1"/>
    <w:rsid w:val="004065ED"/>
    <w:rsid w:val="00406C32"/>
    <w:rsid w:val="00406E33"/>
    <w:rsid w:val="0040776B"/>
    <w:rsid w:val="00407D4F"/>
    <w:rsid w:val="00407D68"/>
    <w:rsid w:val="0041055C"/>
    <w:rsid w:val="00411D59"/>
    <w:rsid w:val="004126C8"/>
    <w:rsid w:val="004145DC"/>
    <w:rsid w:val="00414FB5"/>
    <w:rsid w:val="00421A06"/>
    <w:rsid w:val="004228E2"/>
    <w:rsid w:val="0042464D"/>
    <w:rsid w:val="00425143"/>
    <w:rsid w:val="004256B0"/>
    <w:rsid w:val="004265ED"/>
    <w:rsid w:val="004269EF"/>
    <w:rsid w:val="004325D1"/>
    <w:rsid w:val="00433A29"/>
    <w:rsid w:val="00433FD0"/>
    <w:rsid w:val="0043662A"/>
    <w:rsid w:val="004369C0"/>
    <w:rsid w:val="004376DA"/>
    <w:rsid w:val="00440DAE"/>
    <w:rsid w:val="004417FA"/>
    <w:rsid w:val="00442FE4"/>
    <w:rsid w:val="004448A0"/>
    <w:rsid w:val="0044623A"/>
    <w:rsid w:val="004465B9"/>
    <w:rsid w:val="00446939"/>
    <w:rsid w:val="00450F52"/>
    <w:rsid w:val="00451260"/>
    <w:rsid w:val="004520D1"/>
    <w:rsid w:val="00453093"/>
    <w:rsid w:val="00454EB8"/>
    <w:rsid w:val="004554A1"/>
    <w:rsid w:val="0045691D"/>
    <w:rsid w:val="0045702E"/>
    <w:rsid w:val="0045779E"/>
    <w:rsid w:val="004601D8"/>
    <w:rsid w:val="004624F3"/>
    <w:rsid w:val="0046335F"/>
    <w:rsid w:val="00464DED"/>
    <w:rsid w:val="0046606E"/>
    <w:rsid w:val="00470F0C"/>
    <w:rsid w:val="0047230B"/>
    <w:rsid w:val="00472CA3"/>
    <w:rsid w:val="00474CFF"/>
    <w:rsid w:val="00475E76"/>
    <w:rsid w:val="00477EA2"/>
    <w:rsid w:val="00480BC0"/>
    <w:rsid w:val="004819D1"/>
    <w:rsid w:val="00482DFE"/>
    <w:rsid w:val="00483456"/>
    <w:rsid w:val="00483747"/>
    <w:rsid w:val="00483B8E"/>
    <w:rsid w:val="00485942"/>
    <w:rsid w:val="00490520"/>
    <w:rsid w:val="00491663"/>
    <w:rsid w:val="004925C8"/>
    <w:rsid w:val="00493BF8"/>
    <w:rsid w:val="00494191"/>
    <w:rsid w:val="004959A3"/>
    <w:rsid w:val="00495EE8"/>
    <w:rsid w:val="0049652F"/>
    <w:rsid w:val="004976D1"/>
    <w:rsid w:val="004A0283"/>
    <w:rsid w:val="004A124E"/>
    <w:rsid w:val="004A20B6"/>
    <w:rsid w:val="004A3940"/>
    <w:rsid w:val="004A3AB1"/>
    <w:rsid w:val="004A40E9"/>
    <w:rsid w:val="004A62CE"/>
    <w:rsid w:val="004A630D"/>
    <w:rsid w:val="004A6A71"/>
    <w:rsid w:val="004B0251"/>
    <w:rsid w:val="004B1BEF"/>
    <w:rsid w:val="004B5341"/>
    <w:rsid w:val="004C04A4"/>
    <w:rsid w:val="004C04B2"/>
    <w:rsid w:val="004C1AC1"/>
    <w:rsid w:val="004C315B"/>
    <w:rsid w:val="004C3331"/>
    <w:rsid w:val="004C4C52"/>
    <w:rsid w:val="004C5B36"/>
    <w:rsid w:val="004C69AC"/>
    <w:rsid w:val="004C7085"/>
    <w:rsid w:val="004D0A3C"/>
    <w:rsid w:val="004D1437"/>
    <w:rsid w:val="004D23C9"/>
    <w:rsid w:val="004D3015"/>
    <w:rsid w:val="004D3B0D"/>
    <w:rsid w:val="004D4721"/>
    <w:rsid w:val="004D4A87"/>
    <w:rsid w:val="004D5E8C"/>
    <w:rsid w:val="004D650A"/>
    <w:rsid w:val="004D7996"/>
    <w:rsid w:val="004E3175"/>
    <w:rsid w:val="004E3896"/>
    <w:rsid w:val="004E39ED"/>
    <w:rsid w:val="004F0450"/>
    <w:rsid w:val="004F05C4"/>
    <w:rsid w:val="004F07C0"/>
    <w:rsid w:val="004F38A9"/>
    <w:rsid w:val="004F5D8D"/>
    <w:rsid w:val="004F6961"/>
    <w:rsid w:val="004F783D"/>
    <w:rsid w:val="005002A6"/>
    <w:rsid w:val="005023FC"/>
    <w:rsid w:val="00503568"/>
    <w:rsid w:val="00504393"/>
    <w:rsid w:val="005050BD"/>
    <w:rsid w:val="0050564E"/>
    <w:rsid w:val="0051031A"/>
    <w:rsid w:val="005111FE"/>
    <w:rsid w:val="00511867"/>
    <w:rsid w:val="0051401B"/>
    <w:rsid w:val="00514D99"/>
    <w:rsid w:val="005153B3"/>
    <w:rsid w:val="00516B22"/>
    <w:rsid w:val="005177A3"/>
    <w:rsid w:val="00517AA2"/>
    <w:rsid w:val="00517D3F"/>
    <w:rsid w:val="00520CFC"/>
    <w:rsid w:val="00522907"/>
    <w:rsid w:val="00523B34"/>
    <w:rsid w:val="0052483B"/>
    <w:rsid w:val="00525432"/>
    <w:rsid w:val="0052734E"/>
    <w:rsid w:val="00527980"/>
    <w:rsid w:val="00530755"/>
    <w:rsid w:val="005335FA"/>
    <w:rsid w:val="005337EF"/>
    <w:rsid w:val="005352CE"/>
    <w:rsid w:val="00535337"/>
    <w:rsid w:val="0053645B"/>
    <w:rsid w:val="00536D01"/>
    <w:rsid w:val="005379AA"/>
    <w:rsid w:val="0054369E"/>
    <w:rsid w:val="00547530"/>
    <w:rsid w:val="00547580"/>
    <w:rsid w:val="005521C1"/>
    <w:rsid w:val="005524AC"/>
    <w:rsid w:val="0055705F"/>
    <w:rsid w:val="0056033E"/>
    <w:rsid w:val="00560401"/>
    <w:rsid w:val="00560CD9"/>
    <w:rsid w:val="0056579A"/>
    <w:rsid w:val="00567A85"/>
    <w:rsid w:val="005734F4"/>
    <w:rsid w:val="00577205"/>
    <w:rsid w:val="00580DF2"/>
    <w:rsid w:val="005834F7"/>
    <w:rsid w:val="00583732"/>
    <w:rsid w:val="00584539"/>
    <w:rsid w:val="0058518D"/>
    <w:rsid w:val="00587581"/>
    <w:rsid w:val="00587D74"/>
    <w:rsid w:val="00590688"/>
    <w:rsid w:val="00590EDB"/>
    <w:rsid w:val="005923F5"/>
    <w:rsid w:val="00593F34"/>
    <w:rsid w:val="00594E93"/>
    <w:rsid w:val="00596B7B"/>
    <w:rsid w:val="005A06EB"/>
    <w:rsid w:val="005A1293"/>
    <w:rsid w:val="005A266D"/>
    <w:rsid w:val="005A28DE"/>
    <w:rsid w:val="005A5031"/>
    <w:rsid w:val="005A527F"/>
    <w:rsid w:val="005A6C69"/>
    <w:rsid w:val="005A6C84"/>
    <w:rsid w:val="005B1A5B"/>
    <w:rsid w:val="005B24CD"/>
    <w:rsid w:val="005B2964"/>
    <w:rsid w:val="005B2D88"/>
    <w:rsid w:val="005B3603"/>
    <w:rsid w:val="005B74C3"/>
    <w:rsid w:val="005C2C77"/>
    <w:rsid w:val="005C4272"/>
    <w:rsid w:val="005C4417"/>
    <w:rsid w:val="005C4531"/>
    <w:rsid w:val="005C46C6"/>
    <w:rsid w:val="005C704A"/>
    <w:rsid w:val="005C7376"/>
    <w:rsid w:val="005D40F9"/>
    <w:rsid w:val="005D56E8"/>
    <w:rsid w:val="005E1E9E"/>
    <w:rsid w:val="005E42EB"/>
    <w:rsid w:val="005E431F"/>
    <w:rsid w:val="005E6361"/>
    <w:rsid w:val="005E76DF"/>
    <w:rsid w:val="005E7F6C"/>
    <w:rsid w:val="005F034A"/>
    <w:rsid w:val="005F03FB"/>
    <w:rsid w:val="005F0A73"/>
    <w:rsid w:val="005F146E"/>
    <w:rsid w:val="005F2DCE"/>
    <w:rsid w:val="005F3BC5"/>
    <w:rsid w:val="005F4420"/>
    <w:rsid w:val="00601BA0"/>
    <w:rsid w:val="00601EA2"/>
    <w:rsid w:val="006032AE"/>
    <w:rsid w:val="006037BE"/>
    <w:rsid w:val="00604131"/>
    <w:rsid w:val="00611348"/>
    <w:rsid w:val="00611564"/>
    <w:rsid w:val="00614152"/>
    <w:rsid w:val="00614D56"/>
    <w:rsid w:val="0061705A"/>
    <w:rsid w:val="0061755E"/>
    <w:rsid w:val="006206DB"/>
    <w:rsid w:val="00631EDE"/>
    <w:rsid w:val="0063269B"/>
    <w:rsid w:val="00635A03"/>
    <w:rsid w:val="00636CB0"/>
    <w:rsid w:val="00637F7C"/>
    <w:rsid w:val="0064100B"/>
    <w:rsid w:val="00641B00"/>
    <w:rsid w:val="00641E82"/>
    <w:rsid w:val="00643EF8"/>
    <w:rsid w:val="00643F20"/>
    <w:rsid w:val="00644258"/>
    <w:rsid w:val="006448CC"/>
    <w:rsid w:val="00645CC9"/>
    <w:rsid w:val="00646E22"/>
    <w:rsid w:val="0064798F"/>
    <w:rsid w:val="0065056B"/>
    <w:rsid w:val="00651561"/>
    <w:rsid w:val="00651E69"/>
    <w:rsid w:val="0065273D"/>
    <w:rsid w:val="00657B36"/>
    <w:rsid w:val="00657D2A"/>
    <w:rsid w:val="00660074"/>
    <w:rsid w:val="00661E40"/>
    <w:rsid w:val="00664AF6"/>
    <w:rsid w:val="00665934"/>
    <w:rsid w:val="006664A5"/>
    <w:rsid w:val="0067084D"/>
    <w:rsid w:val="00672778"/>
    <w:rsid w:val="00676B7F"/>
    <w:rsid w:val="00677C29"/>
    <w:rsid w:val="00681498"/>
    <w:rsid w:val="00681D7D"/>
    <w:rsid w:val="00683D7E"/>
    <w:rsid w:val="006844ED"/>
    <w:rsid w:val="00684EBA"/>
    <w:rsid w:val="00686536"/>
    <w:rsid w:val="00692CDE"/>
    <w:rsid w:val="00693CA1"/>
    <w:rsid w:val="00693DCA"/>
    <w:rsid w:val="0069588D"/>
    <w:rsid w:val="006979DB"/>
    <w:rsid w:val="00697AE7"/>
    <w:rsid w:val="006A16A3"/>
    <w:rsid w:val="006A33AE"/>
    <w:rsid w:val="006A39B6"/>
    <w:rsid w:val="006A55AC"/>
    <w:rsid w:val="006A7BE0"/>
    <w:rsid w:val="006B03DD"/>
    <w:rsid w:val="006B04C9"/>
    <w:rsid w:val="006B24A1"/>
    <w:rsid w:val="006B2610"/>
    <w:rsid w:val="006B4A64"/>
    <w:rsid w:val="006B4FFC"/>
    <w:rsid w:val="006B6B09"/>
    <w:rsid w:val="006C07C7"/>
    <w:rsid w:val="006C0CF4"/>
    <w:rsid w:val="006C0E18"/>
    <w:rsid w:val="006C12CF"/>
    <w:rsid w:val="006C1EB4"/>
    <w:rsid w:val="006C1ED9"/>
    <w:rsid w:val="006C347E"/>
    <w:rsid w:val="006C698D"/>
    <w:rsid w:val="006C6EC2"/>
    <w:rsid w:val="006D03A5"/>
    <w:rsid w:val="006D15A3"/>
    <w:rsid w:val="006D2EB9"/>
    <w:rsid w:val="006D31CC"/>
    <w:rsid w:val="006D34AD"/>
    <w:rsid w:val="006D59BA"/>
    <w:rsid w:val="006D5C08"/>
    <w:rsid w:val="006D6999"/>
    <w:rsid w:val="006D6DC3"/>
    <w:rsid w:val="006E0BDD"/>
    <w:rsid w:val="006E1CCF"/>
    <w:rsid w:val="006E2509"/>
    <w:rsid w:val="006E3CDA"/>
    <w:rsid w:val="006E4A64"/>
    <w:rsid w:val="006E5707"/>
    <w:rsid w:val="006E6A6D"/>
    <w:rsid w:val="006E76EA"/>
    <w:rsid w:val="006F1895"/>
    <w:rsid w:val="006F1E50"/>
    <w:rsid w:val="006F596D"/>
    <w:rsid w:val="006F5EF2"/>
    <w:rsid w:val="006F7488"/>
    <w:rsid w:val="006F7A17"/>
    <w:rsid w:val="00700029"/>
    <w:rsid w:val="00700FE4"/>
    <w:rsid w:val="007039AD"/>
    <w:rsid w:val="007060FF"/>
    <w:rsid w:val="00706649"/>
    <w:rsid w:val="00706CDD"/>
    <w:rsid w:val="007071D7"/>
    <w:rsid w:val="0071672F"/>
    <w:rsid w:val="00717141"/>
    <w:rsid w:val="00717178"/>
    <w:rsid w:val="00717727"/>
    <w:rsid w:val="007219C6"/>
    <w:rsid w:val="00722859"/>
    <w:rsid w:val="00723655"/>
    <w:rsid w:val="00727C9D"/>
    <w:rsid w:val="00730C8F"/>
    <w:rsid w:val="00730D44"/>
    <w:rsid w:val="00732080"/>
    <w:rsid w:val="007320F2"/>
    <w:rsid w:val="00733A3E"/>
    <w:rsid w:val="007364CE"/>
    <w:rsid w:val="00736504"/>
    <w:rsid w:val="0074256C"/>
    <w:rsid w:val="00745472"/>
    <w:rsid w:val="00746B04"/>
    <w:rsid w:val="0075153D"/>
    <w:rsid w:val="00751BA8"/>
    <w:rsid w:val="007548B5"/>
    <w:rsid w:val="0075538D"/>
    <w:rsid w:val="00755D87"/>
    <w:rsid w:val="0075619E"/>
    <w:rsid w:val="007573AE"/>
    <w:rsid w:val="0075775A"/>
    <w:rsid w:val="00757981"/>
    <w:rsid w:val="00757C7D"/>
    <w:rsid w:val="00760EFE"/>
    <w:rsid w:val="00761139"/>
    <w:rsid w:val="00761385"/>
    <w:rsid w:val="00761C7D"/>
    <w:rsid w:val="007628DC"/>
    <w:rsid w:val="00764D8D"/>
    <w:rsid w:val="0076579A"/>
    <w:rsid w:val="00767256"/>
    <w:rsid w:val="00773320"/>
    <w:rsid w:val="00773B39"/>
    <w:rsid w:val="00774E4A"/>
    <w:rsid w:val="00776C06"/>
    <w:rsid w:val="00780588"/>
    <w:rsid w:val="00783660"/>
    <w:rsid w:val="0078394C"/>
    <w:rsid w:val="00784DA2"/>
    <w:rsid w:val="00786E7A"/>
    <w:rsid w:val="007879C4"/>
    <w:rsid w:val="0079023D"/>
    <w:rsid w:val="00791239"/>
    <w:rsid w:val="00793B6D"/>
    <w:rsid w:val="00794D6C"/>
    <w:rsid w:val="007973AA"/>
    <w:rsid w:val="007A084C"/>
    <w:rsid w:val="007A3B15"/>
    <w:rsid w:val="007A3E39"/>
    <w:rsid w:val="007A419B"/>
    <w:rsid w:val="007A502A"/>
    <w:rsid w:val="007B1EC1"/>
    <w:rsid w:val="007B303C"/>
    <w:rsid w:val="007B3B72"/>
    <w:rsid w:val="007B3CDC"/>
    <w:rsid w:val="007B40F1"/>
    <w:rsid w:val="007B5FB9"/>
    <w:rsid w:val="007B623C"/>
    <w:rsid w:val="007C0FB2"/>
    <w:rsid w:val="007C370B"/>
    <w:rsid w:val="007C40C9"/>
    <w:rsid w:val="007C5249"/>
    <w:rsid w:val="007C7884"/>
    <w:rsid w:val="007D036E"/>
    <w:rsid w:val="007D0E35"/>
    <w:rsid w:val="007D143E"/>
    <w:rsid w:val="007D487A"/>
    <w:rsid w:val="007E0112"/>
    <w:rsid w:val="007E0BB7"/>
    <w:rsid w:val="007E0C18"/>
    <w:rsid w:val="007E33BB"/>
    <w:rsid w:val="007E4D46"/>
    <w:rsid w:val="007E646A"/>
    <w:rsid w:val="007E7145"/>
    <w:rsid w:val="007F135A"/>
    <w:rsid w:val="007F1E09"/>
    <w:rsid w:val="007F33BF"/>
    <w:rsid w:val="007F3946"/>
    <w:rsid w:val="007F3E2F"/>
    <w:rsid w:val="007F4B98"/>
    <w:rsid w:val="007F6521"/>
    <w:rsid w:val="007F6D97"/>
    <w:rsid w:val="007F7599"/>
    <w:rsid w:val="00800ED8"/>
    <w:rsid w:val="008025AC"/>
    <w:rsid w:val="00802FF7"/>
    <w:rsid w:val="0080331D"/>
    <w:rsid w:val="008037FA"/>
    <w:rsid w:val="00805085"/>
    <w:rsid w:val="008050D4"/>
    <w:rsid w:val="00806918"/>
    <w:rsid w:val="00806D0C"/>
    <w:rsid w:val="00807FCC"/>
    <w:rsid w:val="008122F3"/>
    <w:rsid w:val="0081262F"/>
    <w:rsid w:val="00812A41"/>
    <w:rsid w:val="00815000"/>
    <w:rsid w:val="00815E04"/>
    <w:rsid w:val="00816369"/>
    <w:rsid w:val="00816450"/>
    <w:rsid w:val="00816E39"/>
    <w:rsid w:val="00817B37"/>
    <w:rsid w:val="00817E81"/>
    <w:rsid w:val="008200CF"/>
    <w:rsid w:val="008233BC"/>
    <w:rsid w:val="00825A8C"/>
    <w:rsid w:val="00826CE9"/>
    <w:rsid w:val="0082738B"/>
    <w:rsid w:val="00831B0E"/>
    <w:rsid w:val="0083330D"/>
    <w:rsid w:val="00833694"/>
    <w:rsid w:val="008341FA"/>
    <w:rsid w:val="0084032C"/>
    <w:rsid w:val="0084064B"/>
    <w:rsid w:val="00840C36"/>
    <w:rsid w:val="00841085"/>
    <w:rsid w:val="0084298A"/>
    <w:rsid w:val="008460CA"/>
    <w:rsid w:val="008467EA"/>
    <w:rsid w:val="008477E1"/>
    <w:rsid w:val="008479EF"/>
    <w:rsid w:val="00847FB4"/>
    <w:rsid w:val="008500CA"/>
    <w:rsid w:val="00850149"/>
    <w:rsid w:val="00850ACF"/>
    <w:rsid w:val="00852308"/>
    <w:rsid w:val="00855484"/>
    <w:rsid w:val="008563F9"/>
    <w:rsid w:val="00857F4B"/>
    <w:rsid w:val="008634DB"/>
    <w:rsid w:val="00863C39"/>
    <w:rsid w:val="0086409A"/>
    <w:rsid w:val="008642AB"/>
    <w:rsid w:val="00865AAE"/>
    <w:rsid w:val="00865B0E"/>
    <w:rsid w:val="00866AE8"/>
    <w:rsid w:val="00867F86"/>
    <w:rsid w:val="0087111F"/>
    <w:rsid w:val="008729C5"/>
    <w:rsid w:val="0087336D"/>
    <w:rsid w:val="008761C0"/>
    <w:rsid w:val="008776CA"/>
    <w:rsid w:val="00877EFA"/>
    <w:rsid w:val="00882DCF"/>
    <w:rsid w:val="008844DB"/>
    <w:rsid w:val="00884C41"/>
    <w:rsid w:val="00886663"/>
    <w:rsid w:val="008900A2"/>
    <w:rsid w:val="0089149D"/>
    <w:rsid w:val="00892B6C"/>
    <w:rsid w:val="00894AF6"/>
    <w:rsid w:val="008962E9"/>
    <w:rsid w:val="00896D5F"/>
    <w:rsid w:val="008974D4"/>
    <w:rsid w:val="00897695"/>
    <w:rsid w:val="008A19B1"/>
    <w:rsid w:val="008A1D08"/>
    <w:rsid w:val="008A1DEE"/>
    <w:rsid w:val="008A28DF"/>
    <w:rsid w:val="008A4578"/>
    <w:rsid w:val="008A6982"/>
    <w:rsid w:val="008A6E66"/>
    <w:rsid w:val="008A772A"/>
    <w:rsid w:val="008A7B2E"/>
    <w:rsid w:val="008B2CA9"/>
    <w:rsid w:val="008B3F86"/>
    <w:rsid w:val="008B57B6"/>
    <w:rsid w:val="008B58AA"/>
    <w:rsid w:val="008B5AB3"/>
    <w:rsid w:val="008B5EE3"/>
    <w:rsid w:val="008C0630"/>
    <w:rsid w:val="008C15FE"/>
    <w:rsid w:val="008C39C8"/>
    <w:rsid w:val="008C44EB"/>
    <w:rsid w:val="008C47F3"/>
    <w:rsid w:val="008C4803"/>
    <w:rsid w:val="008C4DEF"/>
    <w:rsid w:val="008C4FAD"/>
    <w:rsid w:val="008C5C0F"/>
    <w:rsid w:val="008C5DEE"/>
    <w:rsid w:val="008C6610"/>
    <w:rsid w:val="008D0681"/>
    <w:rsid w:val="008D3C4A"/>
    <w:rsid w:val="008D4829"/>
    <w:rsid w:val="008D5328"/>
    <w:rsid w:val="008D5777"/>
    <w:rsid w:val="008D6DC4"/>
    <w:rsid w:val="008D71ED"/>
    <w:rsid w:val="008D7CCC"/>
    <w:rsid w:val="008D7E81"/>
    <w:rsid w:val="008E069E"/>
    <w:rsid w:val="008E0B25"/>
    <w:rsid w:val="008E17EF"/>
    <w:rsid w:val="008E3314"/>
    <w:rsid w:val="008E37C0"/>
    <w:rsid w:val="008E7992"/>
    <w:rsid w:val="008F0CA5"/>
    <w:rsid w:val="008F31D5"/>
    <w:rsid w:val="008F4BF5"/>
    <w:rsid w:val="008F5F01"/>
    <w:rsid w:val="00900028"/>
    <w:rsid w:val="00901EEB"/>
    <w:rsid w:val="00902269"/>
    <w:rsid w:val="009025CA"/>
    <w:rsid w:val="00904374"/>
    <w:rsid w:val="00904A54"/>
    <w:rsid w:val="009059BB"/>
    <w:rsid w:val="00907A55"/>
    <w:rsid w:val="00910DB8"/>
    <w:rsid w:val="00911A0E"/>
    <w:rsid w:val="00912EA9"/>
    <w:rsid w:val="00913F5F"/>
    <w:rsid w:val="00914008"/>
    <w:rsid w:val="0091461C"/>
    <w:rsid w:val="00916E48"/>
    <w:rsid w:val="0091710B"/>
    <w:rsid w:val="009214C4"/>
    <w:rsid w:val="00921A5D"/>
    <w:rsid w:val="00921D85"/>
    <w:rsid w:val="009224C7"/>
    <w:rsid w:val="009249F8"/>
    <w:rsid w:val="00925494"/>
    <w:rsid w:val="00931106"/>
    <w:rsid w:val="009314E1"/>
    <w:rsid w:val="00933FC6"/>
    <w:rsid w:val="00934CB3"/>
    <w:rsid w:val="00941338"/>
    <w:rsid w:val="00941C03"/>
    <w:rsid w:val="00944565"/>
    <w:rsid w:val="0095090D"/>
    <w:rsid w:val="009515B3"/>
    <w:rsid w:val="00952B90"/>
    <w:rsid w:val="009539E7"/>
    <w:rsid w:val="00953EB1"/>
    <w:rsid w:val="00955D38"/>
    <w:rsid w:val="0095682E"/>
    <w:rsid w:val="00957ADC"/>
    <w:rsid w:val="009603F6"/>
    <w:rsid w:val="00962DFE"/>
    <w:rsid w:val="00963BEF"/>
    <w:rsid w:val="00965D31"/>
    <w:rsid w:val="009668AB"/>
    <w:rsid w:val="009674D3"/>
    <w:rsid w:val="009703AC"/>
    <w:rsid w:val="009707B8"/>
    <w:rsid w:val="00970F8C"/>
    <w:rsid w:val="00974330"/>
    <w:rsid w:val="00977287"/>
    <w:rsid w:val="00980CE6"/>
    <w:rsid w:val="00985187"/>
    <w:rsid w:val="00986BE4"/>
    <w:rsid w:val="00991BDA"/>
    <w:rsid w:val="009929C3"/>
    <w:rsid w:val="00995D63"/>
    <w:rsid w:val="00995FAA"/>
    <w:rsid w:val="009A015C"/>
    <w:rsid w:val="009A2515"/>
    <w:rsid w:val="009A2D55"/>
    <w:rsid w:val="009A31E6"/>
    <w:rsid w:val="009A4E50"/>
    <w:rsid w:val="009A6A37"/>
    <w:rsid w:val="009A7938"/>
    <w:rsid w:val="009B0607"/>
    <w:rsid w:val="009B1CD3"/>
    <w:rsid w:val="009B21B3"/>
    <w:rsid w:val="009B40A5"/>
    <w:rsid w:val="009B5BD9"/>
    <w:rsid w:val="009B5CA6"/>
    <w:rsid w:val="009B6641"/>
    <w:rsid w:val="009B6C6B"/>
    <w:rsid w:val="009B745C"/>
    <w:rsid w:val="009B767A"/>
    <w:rsid w:val="009B7B4D"/>
    <w:rsid w:val="009C3E0E"/>
    <w:rsid w:val="009D3C41"/>
    <w:rsid w:val="009D6377"/>
    <w:rsid w:val="009D65AA"/>
    <w:rsid w:val="009D6A23"/>
    <w:rsid w:val="009E3216"/>
    <w:rsid w:val="009E3C00"/>
    <w:rsid w:val="009E61E4"/>
    <w:rsid w:val="009E71DF"/>
    <w:rsid w:val="009E7EB9"/>
    <w:rsid w:val="009F2155"/>
    <w:rsid w:val="009F28F2"/>
    <w:rsid w:val="009F2A54"/>
    <w:rsid w:val="009F7AF8"/>
    <w:rsid w:val="00A01063"/>
    <w:rsid w:val="00A0353E"/>
    <w:rsid w:val="00A05E08"/>
    <w:rsid w:val="00A061C1"/>
    <w:rsid w:val="00A11540"/>
    <w:rsid w:val="00A1294D"/>
    <w:rsid w:val="00A12AE1"/>
    <w:rsid w:val="00A1306E"/>
    <w:rsid w:val="00A14E56"/>
    <w:rsid w:val="00A1587E"/>
    <w:rsid w:val="00A16D3A"/>
    <w:rsid w:val="00A17730"/>
    <w:rsid w:val="00A177B7"/>
    <w:rsid w:val="00A20808"/>
    <w:rsid w:val="00A2120C"/>
    <w:rsid w:val="00A23149"/>
    <w:rsid w:val="00A2346E"/>
    <w:rsid w:val="00A23549"/>
    <w:rsid w:val="00A237D8"/>
    <w:rsid w:val="00A24D70"/>
    <w:rsid w:val="00A24EFF"/>
    <w:rsid w:val="00A27182"/>
    <w:rsid w:val="00A319FF"/>
    <w:rsid w:val="00A33E2E"/>
    <w:rsid w:val="00A34858"/>
    <w:rsid w:val="00A3695B"/>
    <w:rsid w:val="00A37681"/>
    <w:rsid w:val="00A37A2C"/>
    <w:rsid w:val="00A41082"/>
    <w:rsid w:val="00A416A7"/>
    <w:rsid w:val="00A41A3F"/>
    <w:rsid w:val="00A420B3"/>
    <w:rsid w:val="00A441CE"/>
    <w:rsid w:val="00A44277"/>
    <w:rsid w:val="00A44337"/>
    <w:rsid w:val="00A44D90"/>
    <w:rsid w:val="00A4581A"/>
    <w:rsid w:val="00A45DA4"/>
    <w:rsid w:val="00A461BC"/>
    <w:rsid w:val="00A51CB6"/>
    <w:rsid w:val="00A60B9B"/>
    <w:rsid w:val="00A60E62"/>
    <w:rsid w:val="00A611D4"/>
    <w:rsid w:val="00A657E6"/>
    <w:rsid w:val="00A71A67"/>
    <w:rsid w:val="00A71DE9"/>
    <w:rsid w:val="00A72FE1"/>
    <w:rsid w:val="00A738E0"/>
    <w:rsid w:val="00A742E6"/>
    <w:rsid w:val="00A82C2F"/>
    <w:rsid w:val="00A86376"/>
    <w:rsid w:val="00A91DDD"/>
    <w:rsid w:val="00A93081"/>
    <w:rsid w:val="00A959A2"/>
    <w:rsid w:val="00A97B64"/>
    <w:rsid w:val="00A97D89"/>
    <w:rsid w:val="00A97FF2"/>
    <w:rsid w:val="00AA09AB"/>
    <w:rsid w:val="00AA192C"/>
    <w:rsid w:val="00AA1AF6"/>
    <w:rsid w:val="00AA30F2"/>
    <w:rsid w:val="00AA3674"/>
    <w:rsid w:val="00AA415D"/>
    <w:rsid w:val="00AA4163"/>
    <w:rsid w:val="00AA63C4"/>
    <w:rsid w:val="00AB0913"/>
    <w:rsid w:val="00AC37C5"/>
    <w:rsid w:val="00AC3BC9"/>
    <w:rsid w:val="00AC5EA7"/>
    <w:rsid w:val="00AC7633"/>
    <w:rsid w:val="00AD03E6"/>
    <w:rsid w:val="00AD0417"/>
    <w:rsid w:val="00AD1F37"/>
    <w:rsid w:val="00AD2694"/>
    <w:rsid w:val="00AD3C32"/>
    <w:rsid w:val="00AD5BFE"/>
    <w:rsid w:val="00AD7FBD"/>
    <w:rsid w:val="00AE200F"/>
    <w:rsid w:val="00AE2AE2"/>
    <w:rsid w:val="00AE48E1"/>
    <w:rsid w:val="00AE4AFD"/>
    <w:rsid w:val="00AE5F03"/>
    <w:rsid w:val="00AE7322"/>
    <w:rsid w:val="00AF043C"/>
    <w:rsid w:val="00AF38E6"/>
    <w:rsid w:val="00AF48E8"/>
    <w:rsid w:val="00AF63B5"/>
    <w:rsid w:val="00AF683F"/>
    <w:rsid w:val="00AF6FE6"/>
    <w:rsid w:val="00B02FE7"/>
    <w:rsid w:val="00B058C6"/>
    <w:rsid w:val="00B05D6B"/>
    <w:rsid w:val="00B068C0"/>
    <w:rsid w:val="00B07E5B"/>
    <w:rsid w:val="00B102A9"/>
    <w:rsid w:val="00B10F76"/>
    <w:rsid w:val="00B11834"/>
    <w:rsid w:val="00B12176"/>
    <w:rsid w:val="00B13029"/>
    <w:rsid w:val="00B219F7"/>
    <w:rsid w:val="00B24405"/>
    <w:rsid w:val="00B2585B"/>
    <w:rsid w:val="00B2657E"/>
    <w:rsid w:val="00B2721F"/>
    <w:rsid w:val="00B27E5B"/>
    <w:rsid w:val="00B31497"/>
    <w:rsid w:val="00B31F54"/>
    <w:rsid w:val="00B32F75"/>
    <w:rsid w:val="00B33374"/>
    <w:rsid w:val="00B3390B"/>
    <w:rsid w:val="00B33960"/>
    <w:rsid w:val="00B34072"/>
    <w:rsid w:val="00B36A25"/>
    <w:rsid w:val="00B40DB0"/>
    <w:rsid w:val="00B416BC"/>
    <w:rsid w:val="00B42097"/>
    <w:rsid w:val="00B42BFC"/>
    <w:rsid w:val="00B432AF"/>
    <w:rsid w:val="00B44669"/>
    <w:rsid w:val="00B452FF"/>
    <w:rsid w:val="00B45505"/>
    <w:rsid w:val="00B46051"/>
    <w:rsid w:val="00B479E7"/>
    <w:rsid w:val="00B47AB0"/>
    <w:rsid w:val="00B511F2"/>
    <w:rsid w:val="00B5133E"/>
    <w:rsid w:val="00B5185D"/>
    <w:rsid w:val="00B53B21"/>
    <w:rsid w:val="00B54FF5"/>
    <w:rsid w:val="00B6088E"/>
    <w:rsid w:val="00B627D6"/>
    <w:rsid w:val="00B628B1"/>
    <w:rsid w:val="00B62D83"/>
    <w:rsid w:val="00B63D5B"/>
    <w:rsid w:val="00B67B60"/>
    <w:rsid w:val="00B71521"/>
    <w:rsid w:val="00B71B6C"/>
    <w:rsid w:val="00B72066"/>
    <w:rsid w:val="00B72387"/>
    <w:rsid w:val="00B771C3"/>
    <w:rsid w:val="00B82300"/>
    <w:rsid w:val="00B82D81"/>
    <w:rsid w:val="00B83807"/>
    <w:rsid w:val="00B8396F"/>
    <w:rsid w:val="00B84389"/>
    <w:rsid w:val="00B87577"/>
    <w:rsid w:val="00B921D6"/>
    <w:rsid w:val="00B94F2A"/>
    <w:rsid w:val="00B951BA"/>
    <w:rsid w:val="00B95E11"/>
    <w:rsid w:val="00B9763A"/>
    <w:rsid w:val="00B97CBA"/>
    <w:rsid w:val="00B97F0E"/>
    <w:rsid w:val="00BA12EA"/>
    <w:rsid w:val="00BA3181"/>
    <w:rsid w:val="00BB06AE"/>
    <w:rsid w:val="00BB3532"/>
    <w:rsid w:val="00BB6AF7"/>
    <w:rsid w:val="00BC00E3"/>
    <w:rsid w:val="00BC02E9"/>
    <w:rsid w:val="00BC2DF6"/>
    <w:rsid w:val="00BC338A"/>
    <w:rsid w:val="00BC5B24"/>
    <w:rsid w:val="00BC6BBF"/>
    <w:rsid w:val="00BC75C9"/>
    <w:rsid w:val="00BD0298"/>
    <w:rsid w:val="00BD41DB"/>
    <w:rsid w:val="00BD7E43"/>
    <w:rsid w:val="00BE2946"/>
    <w:rsid w:val="00BE524D"/>
    <w:rsid w:val="00BE53D6"/>
    <w:rsid w:val="00BE6868"/>
    <w:rsid w:val="00BE7060"/>
    <w:rsid w:val="00BE726D"/>
    <w:rsid w:val="00BE7B66"/>
    <w:rsid w:val="00BF1A7D"/>
    <w:rsid w:val="00BF1B62"/>
    <w:rsid w:val="00BF46AB"/>
    <w:rsid w:val="00BF4BB1"/>
    <w:rsid w:val="00BF4E66"/>
    <w:rsid w:val="00C00156"/>
    <w:rsid w:val="00C0110E"/>
    <w:rsid w:val="00C02AAA"/>
    <w:rsid w:val="00C02DB0"/>
    <w:rsid w:val="00C0703E"/>
    <w:rsid w:val="00C10430"/>
    <w:rsid w:val="00C11CF6"/>
    <w:rsid w:val="00C12DE6"/>
    <w:rsid w:val="00C147DE"/>
    <w:rsid w:val="00C2112D"/>
    <w:rsid w:val="00C23518"/>
    <w:rsid w:val="00C23A98"/>
    <w:rsid w:val="00C24C7B"/>
    <w:rsid w:val="00C24D08"/>
    <w:rsid w:val="00C276C5"/>
    <w:rsid w:val="00C278D8"/>
    <w:rsid w:val="00C30904"/>
    <w:rsid w:val="00C309A2"/>
    <w:rsid w:val="00C3242D"/>
    <w:rsid w:val="00C34514"/>
    <w:rsid w:val="00C34D70"/>
    <w:rsid w:val="00C36AD6"/>
    <w:rsid w:val="00C3725C"/>
    <w:rsid w:val="00C3775C"/>
    <w:rsid w:val="00C408A4"/>
    <w:rsid w:val="00C41988"/>
    <w:rsid w:val="00C4201E"/>
    <w:rsid w:val="00C43160"/>
    <w:rsid w:val="00C47B32"/>
    <w:rsid w:val="00C51240"/>
    <w:rsid w:val="00C514B7"/>
    <w:rsid w:val="00C51B1A"/>
    <w:rsid w:val="00C521E4"/>
    <w:rsid w:val="00C52BBC"/>
    <w:rsid w:val="00C60301"/>
    <w:rsid w:val="00C608C9"/>
    <w:rsid w:val="00C60FDA"/>
    <w:rsid w:val="00C618BD"/>
    <w:rsid w:val="00C61B52"/>
    <w:rsid w:val="00C62D45"/>
    <w:rsid w:val="00C63056"/>
    <w:rsid w:val="00C63857"/>
    <w:rsid w:val="00C6427A"/>
    <w:rsid w:val="00C6512B"/>
    <w:rsid w:val="00C70320"/>
    <w:rsid w:val="00C70BA5"/>
    <w:rsid w:val="00C71367"/>
    <w:rsid w:val="00C722B3"/>
    <w:rsid w:val="00C72538"/>
    <w:rsid w:val="00C72FED"/>
    <w:rsid w:val="00C75EBB"/>
    <w:rsid w:val="00C83105"/>
    <w:rsid w:val="00C844AF"/>
    <w:rsid w:val="00C845F9"/>
    <w:rsid w:val="00C872D1"/>
    <w:rsid w:val="00C90FE3"/>
    <w:rsid w:val="00C92CB8"/>
    <w:rsid w:val="00C9354A"/>
    <w:rsid w:val="00C94744"/>
    <w:rsid w:val="00C94A4C"/>
    <w:rsid w:val="00C9643B"/>
    <w:rsid w:val="00CA08A8"/>
    <w:rsid w:val="00CA1E51"/>
    <w:rsid w:val="00CA2600"/>
    <w:rsid w:val="00CA3C5D"/>
    <w:rsid w:val="00CA41A6"/>
    <w:rsid w:val="00CA515C"/>
    <w:rsid w:val="00CA6571"/>
    <w:rsid w:val="00CA7510"/>
    <w:rsid w:val="00CA7E2E"/>
    <w:rsid w:val="00CB0975"/>
    <w:rsid w:val="00CB0AD3"/>
    <w:rsid w:val="00CB127D"/>
    <w:rsid w:val="00CB3D6C"/>
    <w:rsid w:val="00CB4E3C"/>
    <w:rsid w:val="00CB5E87"/>
    <w:rsid w:val="00CB6CF0"/>
    <w:rsid w:val="00CB7BF3"/>
    <w:rsid w:val="00CC79F3"/>
    <w:rsid w:val="00CC7C8B"/>
    <w:rsid w:val="00CD45AB"/>
    <w:rsid w:val="00CD757D"/>
    <w:rsid w:val="00CE0632"/>
    <w:rsid w:val="00CE088C"/>
    <w:rsid w:val="00CE2087"/>
    <w:rsid w:val="00CE24DC"/>
    <w:rsid w:val="00CE2F02"/>
    <w:rsid w:val="00CE3EF0"/>
    <w:rsid w:val="00CE4F69"/>
    <w:rsid w:val="00CE4FA4"/>
    <w:rsid w:val="00CE5802"/>
    <w:rsid w:val="00CE5B2B"/>
    <w:rsid w:val="00CE725F"/>
    <w:rsid w:val="00CF0EC0"/>
    <w:rsid w:val="00CF50F6"/>
    <w:rsid w:val="00CF7104"/>
    <w:rsid w:val="00D023CF"/>
    <w:rsid w:val="00D02C0C"/>
    <w:rsid w:val="00D049D9"/>
    <w:rsid w:val="00D10489"/>
    <w:rsid w:val="00D10805"/>
    <w:rsid w:val="00D10E59"/>
    <w:rsid w:val="00D11960"/>
    <w:rsid w:val="00D12638"/>
    <w:rsid w:val="00D129AA"/>
    <w:rsid w:val="00D12FE6"/>
    <w:rsid w:val="00D13DBA"/>
    <w:rsid w:val="00D14B9D"/>
    <w:rsid w:val="00D15885"/>
    <w:rsid w:val="00D16D47"/>
    <w:rsid w:val="00D17017"/>
    <w:rsid w:val="00D200DB"/>
    <w:rsid w:val="00D205D1"/>
    <w:rsid w:val="00D20F0C"/>
    <w:rsid w:val="00D2169F"/>
    <w:rsid w:val="00D250C9"/>
    <w:rsid w:val="00D2522F"/>
    <w:rsid w:val="00D30D97"/>
    <w:rsid w:val="00D31742"/>
    <w:rsid w:val="00D3291E"/>
    <w:rsid w:val="00D32DCC"/>
    <w:rsid w:val="00D34B31"/>
    <w:rsid w:val="00D363F9"/>
    <w:rsid w:val="00D40E44"/>
    <w:rsid w:val="00D434BB"/>
    <w:rsid w:val="00D438BD"/>
    <w:rsid w:val="00D43C43"/>
    <w:rsid w:val="00D44702"/>
    <w:rsid w:val="00D46A52"/>
    <w:rsid w:val="00D473B0"/>
    <w:rsid w:val="00D52514"/>
    <w:rsid w:val="00D55CF3"/>
    <w:rsid w:val="00D61076"/>
    <w:rsid w:val="00D62DB9"/>
    <w:rsid w:val="00D633DD"/>
    <w:rsid w:val="00D63A76"/>
    <w:rsid w:val="00D64AB8"/>
    <w:rsid w:val="00D65585"/>
    <w:rsid w:val="00D66382"/>
    <w:rsid w:val="00D70357"/>
    <w:rsid w:val="00D71663"/>
    <w:rsid w:val="00D74148"/>
    <w:rsid w:val="00D77AD6"/>
    <w:rsid w:val="00D808AE"/>
    <w:rsid w:val="00D8249A"/>
    <w:rsid w:val="00D83F3B"/>
    <w:rsid w:val="00D844CE"/>
    <w:rsid w:val="00D8483E"/>
    <w:rsid w:val="00D85457"/>
    <w:rsid w:val="00D85CAD"/>
    <w:rsid w:val="00D865B5"/>
    <w:rsid w:val="00D87ECB"/>
    <w:rsid w:val="00D87F19"/>
    <w:rsid w:val="00D900CB"/>
    <w:rsid w:val="00D901E8"/>
    <w:rsid w:val="00D90B0C"/>
    <w:rsid w:val="00D9117A"/>
    <w:rsid w:val="00D917FB"/>
    <w:rsid w:val="00D920D2"/>
    <w:rsid w:val="00D92A73"/>
    <w:rsid w:val="00D9307D"/>
    <w:rsid w:val="00D94D43"/>
    <w:rsid w:val="00D9594C"/>
    <w:rsid w:val="00DA22FD"/>
    <w:rsid w:val="00DA4396"/>
    <w:rsid w:val="00DA499A"/>
    <w:rsid w:val="00DA5323"/>
    <w:rsid w:val="00DA60E9"/>
    <w:rsid w:val="00DB014F"/>
    <w:rsid w:val="00DB0868"/>
    <w:rsid w:val="00DB196B"/>
    <w:rsid w:val="00DB3E7B"/>
    <w:rsid w:val="00DB617A"/>
    <w:rsid w:val="00DB6918"/>
    <w:rsid w:val="00DB770E"/>
    <w:rsid w:val="00DC322E"/>
    <w:rsid w:val="00DC4A97"/>
    <w:rsid w:val="00DC6262"/>
    <w:rsid w:val="00DC65EC"/>
    <w:rsid w:val="00DD14EC"/>
    <w:rsid w:val="00DD2149"/>
    <w:rsid w:val="00DD2535"/>
    <w:rsid w:val="00DD4344"/>
    <w:rsid w:val="00DD44FD"/>
    <w:rsid w:val="00DD4FAA"/>
    <w:rsid w:val="00DD7800"/>
    <w:rsid w:val="00DD7FCA"/>
    <w:rsid w:val="00DE122D"/>
    <w:rsid w:val="00DE23A7"/>
    <w:rsid w:val="00DE37C3"/>
    <w:rsid w:val="00DE4795"/>
    <w:rsid w:val="00DE4CC9"/>
    <w:rsid w:val="00DE6FD2"/>
    <w:rsid w:val="00DF1923"/>
    <w:rsid w:val="00DF1F2A"/>
    <w:rsid w:val="00DF3273"/>
    <w:rsid w:val="00DF3633"/>
    <w:rsid w:val="00DF3F26"/>
    <w:rsid w:val="00DF5017"/>
    <w:rsid w:val="00DF56E6"/>
    <w:rsid w:val="00E004F9"/>
    <w:rsid w:val="00E00B08"/>
    <w:rsid w:val="00E01C60"/>
    <w:rsid w:val="00E02268"/>
    <w:rsid w:val="00E05B3A"/>
    <w:rsid w:val="00E1012A"/>
    <w:rsid w:val="00E102F3"/>
    <w:rsid w:val="00E12A76"/>
    <w:rsid w:val="00E143ED"/>
    <w:rsid w:val="00E15B1B"/>
    <w:rsid w:val="00E172E3"/>
    <w:rsid w:val="00E17895"/>
    <w:rsid w:val="00E211C0"/>
    <w:rsid w:val="00E22F77"/>
    <w:rsid w:val="00E23D40"/>
    <w:rsid w:val="00E243EB"/>
    <w:rsid w:val="00E2473B"/>
    <w:rsid w:val="00E27F62"/>
    <w:rsid w:val="00E324C6"/>
    <w:rsid w:val="00E327FF"/>
    <w:rsid w:val="00E33071"/>
    <w:rsid w:val="00E341A4"/>
    <w:rsid w:val="00E35F9E"/>
    <w:rsid w:val="00E36A54"/>
    <w:rsid w:val="00E36F7B"/>
    <w:rsid w:val="00E37EEF"/>
    <w:rsid w:val="00E40C3C"/>
    <w:rsid w:val="00E40D37"/>
    <w:rsid w:val="00E40D4B"/>
    <w:rsid w:val="00E41B0F"/>
    <w:rsid w:val="00E43429"/>
    <w:rsid w:val="00E43752"/>
    <w:rsid w:val="00E43B5D"/>
    <w:rsid w:val="00E44517"/>
    <w:rsid w:val="00E44E82"/>
    <w:rsid w:val="00E452F8"/>
    <w:rsid w:val="00E45318"/>
    <w:rsid w:val="00E45DE3"/>
    <w:rsid w:val="00E46E67"/>
    <w:rsid w:val="00E47A49"/>
    <w:rsid w:val="00E51B12"/>
    <w:rsid w:val="00E521A1"/>
    <w:rsid w:val="00E5233A"/>
    <w:rsid w:val="00E5294C"/>
    <w:rsid w:val="00E54DCD"/>
    <w:rsid w:val="00E5609C"/>
    <w:rsid w:val="00E60409"/>
    <w:rsid w:val="00E622AC"/>
    <w:rsid w:val="00E62698"/>
    <w:rsid w:val="00E63A0B"/>
    <w:rsid w:val="00E64F87"/>
    <w:rsid w:val="00E668ED"/>
    <w:rsid w:val="00E67311"/>
    <w:rsid w:val="00E673FA"/>
    <w:rsid w:val="00E67668"/>
    <w:rsid w:val="00E67A50"/>
    <w:rsid w:val="00E67C6B"/>
    <w:rsid w:val="00E70771"/>
    <w:rsid w:val="00E707D9"/>
    <w:rsid w:val="00E73432"/>
    <w:rsid w:val="00E740C7"/>
    <w:rsid w:val="00E75816"/>
    <w:rsid w:val="00E772D1"/>
    <w:rsid w:val="00E80119"/>
    <w:rsid w:val="00E8033D"/>
    <w:rsid w:val="00E8192B"/>
    <w:rsid w:val="00E81B14"/>
    <w:rsid w:val="00E8263A"/>
    <w:rsid w:val="00E82D91"/>
    <w:rsid w:val="00E8329D"/>
    <w:rsid w:val="00E832D2"/>
    <w:rsid w:val="00E834B4"/>
    <w:rsid w:val="00E84566"/>
    <w:rsid w:val="00E87386"/>
    <w:rsid w:val="00E87969"/>
    <w:rsid w:val="00E9041E"/>
    <w:rsid w:val="00E90BF3"/>
    <w:rsid w:val="00E92AC4"/>
    <w:rsid w:val="00E93E9A"/>
    <w:rsid w:val="00E9455D"/>
    <w:rsid w:val="00E94C31"/>
    <w:rsid w:val="00E96887"/>
    <w:rsid w:val="00E978F4"/>
    <w:rsid w:val="00E9796D"/>
    <w:rsid w:val="00EA0963"/>
    <w:rsid w:val="00EA171A"/>
    <w:rsid w:val="00EA5821"/>
    <w:rsid w:val="00EA5998"/>
    <w:rsid w:val="00EA6FFD"/>
    <w:rsid w:val="00EA706C"/>
    <w:rsid w:val="00EB1CA1"/>
    <w:rsid w:val="00EB246B"/>
    <w:rsid w:val="00EB2931"/>
    <w:rsid w:val="00EB55AC"/>
    <w:rsid w:val="00EB6C5E"/>
    <w:rsid w:val="00EB6DF5"/>
    <w:rsid w:val="00EC03BE"/>
    <w:rsid w:val="00EC075C"/>
    <w:rsid w:val="00EC28EB"/>
    <w:rsid w:val="00EC369B"/>
    <w:rsid w:val="00EC6CF2"/>
    <w:rsid w:val="00ED377D"/>
    <w:rsid w:val="00ED3890"/>
    <w:rsid w:val="00ED4D88"/>
    <w:rsid w:val="00ED66FF"/>
    <w:rsid w:val="00ED6C4C"/>
    <w:rsid w:val="00EE1882"/>
    <w:rsid w:val="00EE1CC4"/>
    <w:rsid w:val="00EE345F"/>
    <w:rsid w:val="00EE396B"/>
    <w:rsid w:val="00EE4456"/>
    <w:rsid w:val="00EE4876"/>
    <w:rsid w:val="00EE4AF0"/>
    <w:rsid w:val="00EE58A5"/>
    <w:rsid w:val="00EE6768"/>
    <w:rsid w:val="00EF3D93"/>
    <w:rsid w:val="00F004A8"/>
    <w:rsid w:val="00F037B1"/>
    <w:rsid w:val="00F04518"/>
    <w:rsid w:val="00F06D11"/>
    <w:rsid w:val="00F06DDB"/>
    <w:rsid w:val="00F072A6"/>
    <w:rsid w:val="00F07CBF"/>
    <w:rsid w:val="00F07FEA"/>
    <w:rsid w:val="00F10C26"/>
    <w:rsid w:val="00F122BA"/>
    <w:rsid w:val="00F12B8B"/>
    <w:rsid w:val="00F137E9"/>
    <w:rsid w:val="00F14221"/>
    <w:rsid w:val="00F14EB5"/>
    <w:rsid w:val="00F156B3"/>
    <w:rsid w:val="00F17FB0"/>
    <w:rsid w:val="00F22F17"/>
    <w:rsid w:val="00F251B0"/>
    <w:rsid w:val="00F257C4"/>
    <w:rsid w:val="00F27124"/>
    <w:rsid w:val="00F271A8"/>
    <w:rsid w:val="00F333C6"/>
    <w:rsid w:val="00F361AB"/>
    <w:rsid w:val="00F36212"/>
    <w:rsid w:val="00F36EC5"/>
    <w:rsid w:val="00F37BA8"/>
    <w:rsid w:val="00F405A2"/>
    <w:rsid w:val="00F405E2"/>
    <w:rsid w:val="00F45334"/>
    <w:rsid w:val="00F4593A"/>
    <w:rsid w:val="00F468E2"/>
    <w:rsid w:val="00F47229"/>
    <w:rsid w:val="00F51991"/>
    <w:rsid w:val="00F54EA9"/>
    <w:rsid w:val="00F554E4"/>
    <w:rsid w:val="00F56110"/>
    <w:rsid w:val="00F563B5"/>
    <w:rsid w:val="00F57D1F"/>
    <w:rsid w:val="00F6161D"/>
    <w:rsid w:val="00F630AA"/>
    <w:rsid w:val="00F648A0"/>
    <w:rsid w:val="00F67001"/>
    <w:rsid w:val="00F674C4"/>
    <w:rsid w:val="00F67868"/>
    <w:rsid w:val="00F70767"/>
    <w:rsid w:val="00F71B63"/>
    <w:rsid w:val="00F71E9B"/>
    <w:rsid w:val="00F732BF"/>
    <w:rsid w:val="00F74B02"/>
    <w:rsid w:val="00F77966"/>
    <w:rsid w:val="00F80901"/>
    <w:rsid w:val="00F84055"/>
    <w:rsid w:val="00F84893"/>
    <w:rsid w:val="00F8573D"/>
    <w:rsid w:val="00F85B3C"/>
    <w:rsid w:val="00F91B6B"/>
    <w:rsid w:val="00F9357E"/>
    <w:rsid w:val="00F949D6"/>
    <w:rsid w:val="00F94A00"/>
    <w:rsid w:val="00F95F47"/>
    <w:rsid w:val="00FA207F"/>
    <w:rsid w:val="00FA252B"/>
    <w:rsid w:val="00FA345F"/>
    <w:rsid w:val="00FA4B57"/>
    <w:rsid w:val="00FA4CEB"/>
    <w:rsid w:val="00FA5F2F"/>
    <w:rsid w:val="00FA73AC"/>
    <w:rsid w:val="00FA7D5D"/>
    <w:rsid w:val="00FA7FEE"/>
    <w:rsid w:val="00FB2210"/>
    <w:rsid w:val="00FB4271"/>
    <w:rsid w:val="00FB4495"/>
    <w:rsid w:val="00FB4D6A"/>
    <w:rsid w:val="00FB589D"/>
    <w:rsid w:val="00FC0E0C"/>
    <w:rsid w:val="00FC3C01"/>
    <w:rsid w:val="00FC4333"/>
    <w:rsid w:val="00FC4345"/>
    <w:rsid w:val="00FD1704"/>
    <w:rsid w:val="00FD1ECC"/>
    <w:rsid w:val="00FD2214"/>
    <w:rsid w:val="00FD5873"/>
    <w:rsid w:val="00FD62AC"/>
    <w:rsid w:val="00FD6845"/>
    <w:rsid w:val="00FD7E4F"/>
    <w:rsid w:val="00FE1C06"/>
    <w:rsid w:val="00FE5E17"/>
    <w:rsid w:val="00FE6863"/>
    <w:rsid w:val="00FF0BFE"/>
    <w:rsid w:val="00FF0DFD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F2DC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90FE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200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1E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695B"/>
    <w:rPr>
      <w:rFonts w:eastAsia="Times New Roman"/>
      <w:sz w:val="22"/>
      <w:szCs w:val="22"/>
    </w:rPr>
  </w:style>
  <w:style w:type="character" w:styleId="a5">
    <w:name w:val="Hyperlink"/>
    <w:uiPriority w:val="99"/>
    <w:unhideWhenUsed/>
    <w:rsid w:val="00A3695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D6845"/>
    <w:rPr>
      <w:color w:val="800080"/>
      <w:u w:val="single"/>
    </w:rPr>
  </w:style>
  <w:style w:type="character" w:customStyle="1" w:styleId="30">
    <w:name w:val="Заголовок 3 Знак"/>
    <w:link w:val="3"/>
    <w:rsid w:val="008200CF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unhideWhenUsed/>
    <w:rsid w:val="00820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200CF"/>
    <w:pPr>
      <w:spacing w:after="120"/>
    </w:pPr>
    <w:rPr>
      <w:rFonts w:eastAsia="Times New Roman"/>
    </w:rPr>
  </w:style>
  <w:style w:type="character" w:customStyle="1" w:styleId="a9">
    <w:name w:val="Основной текст Знак"/>
    <w:link w:val="a8"/>
    <w:rsid w:val="008200CF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231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2314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5F2DC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c">
    <w:name w:val="Strong"/>
    <w:uiPriority w:val="22"/>
    <w:qFormat/>
    <w:rsid w:val="00C52BBC"/>
    <w:rPr>
      <w:b/>
      <w:bCs/>
    </w:rPr>
  </w:style>
  <w:style w:type="character" w:styleId="ad">
    <w:name w:val="Emphasis"/>
    <w:uiPriority w:val="20"/>
    <w:qFormat/>
    <w:rsid w:val="00C52BBC"/>
    <w:rPr>
      <w:i/>
      <w:iCs/>
    </w:rPr>
  </w:style>
  <w:style w:type="character" w:customStyle="1" w:styleId="author">
    <w:name w:val="author"/>
    <w:basedOn w:val="a0"/>
    <w:rsid w:val="00C52BBC"/>
  </w:style>
  <w:style w:type="character" w:customStyle="1" w:styleId="20">
    <w:name w:val="Заголовок 2 Знак"/>
    <w:link w:val="2"/>
    <w:uiPriority w:val="9"/>
    <w:rsid w:val="00C90FE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newstitlefinance">
    <w:name w:val="news_title_finance"/>
    <w:basedOn w:val="a0"/>
    <w:rsid w:val="00E45318"/>
  </w:style>
  <w:style w:type="character" w:customStyle="1" w:styleId="newstext">
    <w:name w:val="newstext"/>
    <w:basedOn w:val="a0"/>
    <w:rsid w:val="00E45318"/>
  </w:style>
  <w:style w:type="character" w:customStyle="1" w:styleId="alink">
    <w:name w:val="alink"/>
    <w:basedOn w:val="a0"/>
    <w:rsid w:val="009A6A37"/>
  </w:style>
  <w:style w:type="paragraph" w:customStyle="1" w:styleId="titleu">
    <w:name w:val="titleu"/>
    <w:basedOn w:val="a"/>
    <w:rsid w:val="00700029"/>
    <w:pPr>
      <w:spacing w:before="240" w:after="24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122AC"/>
  </w:style>
  <w:style w:type="character" w:customStyle="1" w:styleId="apple-converted-space">
    <w:name w:val="apple-converted-space"/>
    <w:basedOn w:val="a0"/>
    <w:rsid w:val="002122AC"/>
  </w:style>
  <w:style w:type="paragraph" w:customStyle="1" w:styleId="11">
    <w:name w:val="Знак Знак Знак Знак Знак Знак Знак1"/>
    <w:basedOn w:val="a"/>
    <w:autoRedefine/>
    <w:rsid w:val="00567A8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newncpi">
    <w:name w:val="newncpi"/>
    <w:basedOn w:val="a"/>
    <w:rsid w:val="00651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651E69"/>
  </w:style>
  <w:style w:type="character" w:customStyle="1" w:styleId="number">
    <w:name w:val="number"/>
    <w:basedOn w:val="a0"/>
    <w:rsid w:val="00651E69"/>
  </w:style>
  <w:style w:type="paragraph" w:customStyle="1" w:styleId="single-view-summary">
    <w:name w:val="single-view-summary"/>
    <w:basedOn w:val="a"/>
    <w:rsid w:val="00CB0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p">
    <w:name w:val="newsp"/>
    <w:basedOn w:val="a"/>
    <w:rsid w:val="0046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F4B98"/>
    <w:rPr>
      <w:rFonts w:ascii="Courier New" w:eastAsia="Times New Roman" w:hAnsi="Courier New" w:cs="Courier New"/>
    </w:rPr>
  </w:style>
  <w:style w:type="character" w:customStyle="1" w:styleId="newstitlefinance1">
    <w:name w:val="news_title_finance1"/>
    <w:rsid w:val="00693CA1"/>
    <w:rPr>
      <w:b/>
      <w:bCs/>
      <w:color w:val="45789A"/>
      <w:sz w:val="26"/>
      <w:szCs w:val="26"/>
    </w:rPr>
  </w:style>
  <w:style w:type="character" w:customStyle="1" w:styleId="newstext1">
    <w:name w:val="newstext1"/>
    <w:rsid w:val="00693CA1"/>
    <w:rPr>
      <w:rFonts w:ascii="Tahoma" w:hAnsi="Tahoma" w:cs="Tahoma" w:hint="default"/>
      <w:b w:val="0"/>
      <w:bCs w:val="0"/>
      <w:i w:val="0"/>
      <w:iCs w:val="0"/>
      <w:caps w:val="0"/>
      <w:smallCaps w:val="0"/>
      <w:strike w:val="0"/>
      <w:dstrike w:val="0"/>
      <w:color w:val="304E6F"/>
      <w:sz w:val="22"/>
      <w:szCs w:val="22"/>
      <w:u w:val="none"/>
      <w:effect w:val="none"/>
    </w:rPr>
  </w:style>
  <w:style w:type="character" w:customStyle="1" w:styleId="newstitlebanking1">
    <w:name w:val="news_title_banking1"/>
    <w:rsid w:val="00EB6DF5"/>
    <w:rPr>
      <w:b/>
      <w:bCs/>
      <w:color w:val="45789A"/>
      <w:sz w:val="26"/>
      <w:szCs w:val="26"/>
    </w:rPr>
  </w:style>
  <w:style w:type="character" w:customStyle="1" w:styleId="newstitlebanking">
    <w:name w:val="news_title_banking"/>
    <w:basedOn w:val="a0"/>
    <w:rsid w:val="00FC434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1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1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character" w:customStyle="1" w:styleId="pdf24plugin-lp-link">
    <w:name w:val="pdf24plugin-lp-link"/>
    <w:rsid w:val="0037183A"/>
  </w:style>
  <w:style w:type="paragraph" w:styleId="ae">
    <w:name w:val="List Paragraph"/>
    <w:basedOn w:val="a"/>
    <w:uiPriority w:val="34"/>
    <w:qFormat/>
    <w:rsid w:val="00867F86"/>
    <w:pPr>
      <w:ind w:left="720"/>
      <w:contextualSpacing/>
    </w:pPr>
  </w:style>
  <w:style w:type="paragraph" w:customStyle="1" w:styleId="full">
    <w:name w:val="full"/>
    <w:basedOn w:val="a"/>
    <w:rsid w:val="0047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a0"/>
    <w:rsid w:val="006B04C9"/>
  </w:style>
  <w:style w:type="character" w:customStyle="1" w:styleId="b-commentbadge">
    <w:name w:val="b-comment_badge"/>
    <w:basedOn w:val="a0"/>
    <w:rsid w:val="00E54DCD"/>
  </w:style>
  <w:style w:type="paragraph" w:customStyle="1" w:styleId="12">
    <w:name w:val="Название1"/>
    <w:basedOn w:val="a"/>
    <w:rsid w:val="00D865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d">
    <w:name w:val="subhe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ad">
    <w:name w:val="subhea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F71E9B"/>
  </w:style>
  <w:style w:type="character" w:customStyle="1" w:styleId="40">
    <w:name w:val="Заголовок 4 Знак"/>
    <w:basedOn w:val="a0"/>
    <w:link w:val="4"/>
    <w:uiPriority w:val="9"/>
    <w:semiHidden/>
    <w:rsid w:val="00F71E9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redname">
    <w:name w:val="red_name"/>
    <w:basedOn w:val="a0"/>
    <w:rsid w:val="00307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F2DC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90FE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200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1E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695B"/>
    <w:rPr>
      <w:rFonts w:eastAsia="Times New Roman"/>
      <w:sz w:val="22"/>
      <w:szCs w:val="22"/>
    </w:rPr>
  </w:style>
  <w:style w:type="character" w:styleId="a5">
    <w:name w:val="Hyperlink"/>
    <w:uiPriority w:val="99"/>
    <w:unhideWhenUsed/>
    <w:rsid w:val="00A3695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D6845"/>
    <w:rPr>
      <w:color w:val="800080"/>
      <w:u w:val="single"/>
    </w:rPr>
  </w:style>
  <w:style w:type="character" w:customStyle="1" w:styleId="30">
    <w:name w:val="Заголовок 3 Знак"/>
    <w:link w:val="3"/>
    <w:rsid w:val="008200CF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unhideWhenUsed/>
    <w:rsid w:val="00820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200CF"/>
    <w:pPr>
      <w:spacing w:after="120"/>
    </w:pPr>
    <w:rPr>
      <w:rFonts w:eastAsia="Times New Roman"/>
    </w:rPr>
  </w:style>
  <w:style w:type="character" w:customStyle="1" w:styleId="a9">
    <w:name w:val="Основной текст Знак"/>
    <w:link w:val="a8"/>
    <w:rsid w:val="008200CF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231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2314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5F2DC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c">
    <w:name w:val="Strong"/>
    <w:uiPriority w:val="22"/>
    <w:qFormat/>
    <w:rsid w:val="00C52BBC"/>
    <w:rPr>
      <w:b/>
      <w:bCs/>
    </w:rPr>
  </w:style>
  <w:style w:type="character" w:styleId="ad">
    <w:name w:val="Emphasis"/>
    <w:uiPriority w:val="20"/>
    <w:qFormat/>
    <w:rsid w:val="00C52BBC"/>
    <w:rPr>
      <w:i/>
      <w:iCs/>
    </w:rPr>
  </w:style>
  <w:style w:type="character" w:customStyle="1" w:styleId="author">
    <w:name w:val="author"/>
    <w:basedOn w:val="a0"/>
    <w:rsid w:val="00C52BBC"/>
  </w:style>
  <w:style w:type="character" w:customStyle="1" w:styleId="20">
    <w:name w:val="Заголовок 2 Знак"/>
    <w:link w:val="2"/>
    <w:uiPriority w:val="9"/>
    <w:rsid w:val="00C90FE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newstitlefinance">
    <w:name w:val="news_title_finance"/>
    <w:basedOn w:val="a0"/>
    <w:rsid w:val="00E45318"/>
  </w:style>
  <w:style w:type="character" w:customStyle="1" w:styleId="newstext">
    <w:name w:val="newstext"/>
    <w:basedOn w:val="a0"/>
    <w:rsid w:val="00E45318"/>
  </w:style>
  <w:style w:type="character" w:customStyle="1" w:styleId="alink">
    <w:name w:val="alink"/>
    <w:basedOn w:val="a0"/>
    <w:rsid w:val="009A6A37"/>
  </w:style>
  <w:style w:type="paragraph" w:customStyle="1" w:styleId="titleu">
    <w:name w:val="titleu"/>
    <w:basedOn w:val="a"/>
    <w:rsid w:val="00700029"/>
    <w:pPr>
      <w:spacing w:before="240" w:after="24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122AC"/>
  </w:style>
  <w:style w:type="character" w:customStyle="1" w:styleId="apple-converted-space">
    <w:name w:val="apple-converted-space"/>
    <w:basedOn w:val="a0"/>
    <w:rsid w:val="002122AC"/>
  </w:style>
  <w:style w:type="paragraph" w:customStyle="1" w:styleId="11">
    <w:name w:val="Знак Знак Знак Знак Знак Знак Знак1"/>
    <w:basedOn w:val="a"/>
    <w:autoRedefine/>
    <w:rsid w:val="00567A8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newncpi">
    <w:name w:val="newncpi"/>
    <w:basedOn w:val="a"/>
    <w:rsid w:val="00651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651E69"/>
  </w:style>
  <w:style w:type="character" w:customStyle="1" w:styleId="number">
    <w:name w:val="number"/>
    <w:basedOn w:val="a0"/>
    <w:rsid w:val="00651E69"/>
  </w:style>
  <w:style w:type="paragraph" w:customStyle="1" w:styleId="single-view-summary">
    <w:name w:val="single-view-summary"/>
    <w:basedOn w:val="a"/>
    <w:rsid w:val="00CB0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p">
    <w:name w:val="newsp"/>
    <w:basedOn w:val="a"/>
    <w:rsid w:val="0046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F4B98"/>
    <w:rPr>
      <w:rFonts w:ascii="Courier New" w:eastAsia="Times New Roman" w:hAnsi="Courier New" w:cs="Courier New"/>
    </w:rPr>
  </w:style>
  <w:style w:type="character" w:customStyle="1" w:styleId="newstitlefinance1">
    <w:name w:val="news_title_finance1"/>
    <w:rsid w:val="00693CA1"/>
    <w:rPr>
      <w:b/>
      <w:bCs/>
      <w:color w:val="45789A"/>
      <w:sz w:val="26"/>
      <w:szCs w:val="26"/>
    </w:rPr>
  </w:style>
  <w:style w:type="character" w:customStyle="1" w:styleId="newstext1">
    <w:name w:val="newstext1"/>
    <w:rsid w:val="00693CA1"/>
    <w:rPr>
      <w:rFonts w:ascii="Tahoma" w:hAnsi="Tahoma" w:cs="Tahoma" w:hint="default"/>
      <w:b w:val="0"/>
      <w:bCs w:val="0"/>
      <w:i w:val="0"/>
      <w:iCs w:val="0"/>
      <w:caps w:val="0"/>
      <w:smallCaps w:val="0"/>
      <w:strike w:val="0"/>
      <w:dstrike w:val="0"/>
      <w:color w:val="304E6F"/>
      <w:sz w:val="22"/>
      <w:szCs w:val="22"/>
      <w:u w:val="none"/>
      <w:effect w:val="none"/>
    </w:rPr>
  </w:style>
  <w:style w:type="character" w:customStyle="1" w:styleId="newstitlebanking1">
    <w:name w:val="news_title_banking1"/>
    <w:rsid w:val="00EB6DF5"/>
    <w:rPr>
      <w:b/>
      <w:bCs/>
      <w:color w:val="45789A"/>
      <w:sz w:val="26"/>
      <w:szCs w:val="26"/>
    </w:rPr>
  </w:style>
  <w:style w:type="character" w:customStyle="1" w:styleId="newstitlebanking">
    <w:name w:val="news_title_banking"/>
    <w:basedOn w:val="a0"/>
    <w:rsid w:val="00FC434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1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1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character" w:customStyle="1" w:styleId="pdf24plugin-lp-link">
    <w:name w:val="pdf24plugin-lp-link"/>
    <w:rsid w:val="0037183A"/>
  </w:style>
  <w:style w:type="paragraph" w:styleId="ae">
    <w:name w:val="List Paragraph"/>
    <w:basedOn w:val="a"/>
    <w:uiPriority w:val="34"/>
    <w:qFormat/>
    <w:rsid w:val="00867F86"/>
    <w:pPr>
      <w:ind w:left="720"/>
      <w:contextualSpacing/>
    </w:pPr>
  </w:style>
  <w:style w:type="paragraph" w:customStyle="1" w:styleId="full">
    <w:name w:val="full"/>
    <w:basedOn w:val="a"/>
    <w:rsid w:val="0047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a0"/>
    <w:rsid w:val="006B04C9"/>
  </w:style>
  <w:style w:type="character" w:customStyle="1" w:styleId="b-commentbadge">
    <w:name w:val="b-comment_badge"/>
    <w:basedOn w:val="a0"/>
    <w:rsid w:val="00E54DCD"/>
  </w:style>
  <w:style w:type="paragraph" w:customStyle="1" w:styleId="12">
    <w:name w:val="Название1"/>
    <w:basedOn w:val="a"/>
    <w:rsid w:val="00D865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d">
    <w:name w:val="subhe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ad">
    <w:name w:val="subhea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F71E9B"/>
  </w:style>
  <w:style w:type="character" w:customStyle="1" w:styleId="40">
    <w:name w:val="Заголовок 4 Знак"/>
    <w:basedOn w:val="a0"/>
    <w:link w:val="4"/>
    <w:uiPriority w:val="9"/>
    <w:semiHidden/>
    <w:rsid w:val="00F71E9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8319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93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15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13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3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2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9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53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2958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01220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1206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17318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91680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577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533327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1649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3515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917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6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06002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741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34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7764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7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9025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794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6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2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5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23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6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83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75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33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29168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14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6549997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413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1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0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1733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814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778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753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35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44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76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7133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9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86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872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5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29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34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3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0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2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738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70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5156">
                      <w:marLeft w:val="0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682">
      <w:bodyDiv w:val="1"/>
      <w:marLeft w:val="12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56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7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98379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9189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6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75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24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73524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19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351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6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0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2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68963">
                      <w:marLeft w:val="0"/>
                      <w:marRight w:val="60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47259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2703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277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461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4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4865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23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49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6175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327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060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089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77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7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15449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713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5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66068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135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93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7889">
                          <w:marLeft w:val="0"/>
                          <w:marRight w:val="842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27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8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0596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66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5041">
          <w:marLeft w:val="0"/>
          <w:marRight w:val="-2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65389">
              <w:marLeft w:val="0"/>
              <w:marRight w:val="25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59497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0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41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95322">
                      <w:marLeft w:val="73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09248">
                          <w:marLeft w:val="0"/>
                          <w:marRight w:val="0"/>
                          <w:marTop w:val="0"/>
                          <w:marBottom w:val="9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40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7483584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505865">
                      <w:marLeft w:val="1475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64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705733">
                      <w:marLeft w:val="14754"/>
                      <w:marRight w:val="0"/>
                      <w:marTop w:val="3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0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782147">
          <w:marLeft w:val="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150024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5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9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3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8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67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9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1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6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9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9744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712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768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8521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29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7108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8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35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20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99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7311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245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13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8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254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767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228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7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5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0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6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26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3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063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6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3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8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493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814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5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5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1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5527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72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2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6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66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0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5878">
          <w:marLeft w:val="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493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0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43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0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896356">
          <w:marLeft w:val="0"/>
          <w:marRight w:val="-2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6955">
              <w:marLeft w:val="0"/>
              <w:marRight w:val="25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1693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3430">
                      <w:marLeft w:val="117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2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744327">
                      <w:marLeft w:val="11729"/>
                      <w:marRight w:val="0"/>
                      <w:marTop w:val="3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4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8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7281">
                      <w:marLeft w:val="73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244432">
                          <w:marLeft w:val="0"/>
                          <w:marRight w:val="0"/>
                          <w:marTop w:val="0"/>
                          <w:marBottom w:val="9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67313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66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879718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1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27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64495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24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588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2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738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5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70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7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97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3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537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7559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2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87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29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38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0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5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906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681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24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991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8775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6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50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9396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2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3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799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6444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904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03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5968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1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8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36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5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3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6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76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94230">
                          <w:marLeft w:val="0"/>
                          <w:marRight w:val="0"/>
                          <w:marTop w:val="1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2DBE8"/>
                            <w:right w:val="none" w:sz="0" w:space="0" w:color="auto"/>
                          </w:divBdr>
                          <w:divsChild>
                            <w:div w:id="167090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9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9472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203360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5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902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1543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038975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24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16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715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4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435041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58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047">
          <w:marLeft w:val="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325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98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436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31290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4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8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03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6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56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0173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368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153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107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49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583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27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46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17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918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578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9469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872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316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88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51828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4485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57955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9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1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30856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5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901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088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65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0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9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5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1545">
          <w:marLeft w:val="0"/>
          <w:marRight w:val="-217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39520">
              <w:marLeft w:val="0"/>
              <w:marRight w:val="217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85877">
                      <w:marLeft w:val="0"/>
                      <w:marRight w:val="0"/>
                      <w:marTop w:val="0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302487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72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854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1612">
                      <w:marLeft w:val="636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979147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37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5414261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8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1673737">
                  <w:marLeft w:val="0"/>
                  <w:marRight w:val="0"/>
                  <w:marTop w:val="3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23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5285">
                      <w:marLeft w:val="126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2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556560">
                      <w:marLeft w:val="12695"/>
                      <w:marRight w:val="0"/>
                      <w:marTop w:val="3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7593555">
          <w:marLeft w:val="1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0048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7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5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6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43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678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7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563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784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8960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50754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43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900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4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2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08962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0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0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9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8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342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788897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03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7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2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52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733198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550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186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436162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91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369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718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698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408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6311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3967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37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40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48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354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02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657564">
                                              <w:marLeft w:val="0"/>
                                              <w:marRight w:val="0"/>
                                              <w:marTop w:val="0"/>
                                              <w:marBottom w:val="38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18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688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674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7873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6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5810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4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9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06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88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34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461677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0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51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21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1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3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333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965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263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3630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8928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6403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312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692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7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2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84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1463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495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53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66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5934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27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1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239195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2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026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63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318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8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05431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3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8558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6128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442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4675">
              <w:marLeft w:val="0"/>
              <w:marRight w:val="0"/>
              <w:marTop w:val="0"/>
              <w:marBottom w:val="18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1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5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16863">
          <w:marLeft w:val="0"/>
          <w:marRight w:val="-24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43245">
              <w:marLeft w:val="0"/>
              <w:marRight w:val="24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13393">
                  <w:marLeft w:val="0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1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06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6598">
                      <w:marLeft w:val="0"/>
                      <w:marRight w:val="0"/>
                      <w:marTop w:val="0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93054">
                  <w:marLeft w:val="0"/>
                  <w:marRight w:val="0"/>
                  <w:marTop w:val="37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516762">
                      <w:marLeft w:val="11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039163">
                      <w:marLeft w:val="11272"/>
                      <w:marRight w:val="0"/>
                      <w:marTop w:val="37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6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09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6626">
                      <w:marLeft w:val="710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9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811158">
                      <w:marLeft w:val="0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7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7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6349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166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89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200974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4335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33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30877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1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8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1225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36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7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49522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939495"/>
            <w:bottom w:val="none" w:sz="0" w:space="0" w:color="auto"/>
            <w:right w:val="single" w:sz="8" w:space="0" w:color="939495"/>
          </w:divBdr>
          <w:divsChild>
            <w:div w:id="16730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DDDDD"/>
                <w:bottom w:val="none" w:sz="0" w:space="0" w:color="auto"/>
                <w:right w:val="single" w:sz="8" w:space="0" w:color="DDDDDD"/>
              </w:divBdr>
              <w:divsChild>
                <w:div w:id="1648047804">
                  <w:marLeft w:val="187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19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68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186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7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7463">
          <w:marLeft w:val="0"/>
          <w:marRight w:val="0"/>
          <w:marTop w:val="9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4087">
              <w:marLeft w:val="0"/>
              <w:marRight w:val="0"/>
              <w:marTop w:val="18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55525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629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896616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8849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7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484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427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3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063766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4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7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6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1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8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219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516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440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30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9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86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52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042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6332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358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085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116906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15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531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2362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031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484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459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5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82442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7118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656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770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4859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88089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56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8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02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320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94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370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7465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31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81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5623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0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1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2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7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92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450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8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6067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4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4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456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0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0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357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06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3110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856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3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227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72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17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36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036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17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229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365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680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7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7673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277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42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269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011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305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50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56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18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7927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579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452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597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9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81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48671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3732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509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66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5286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6925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628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9599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16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574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598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087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482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54694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14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077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7893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4083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47164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7808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3221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74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9677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42519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513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45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6068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46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11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92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67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598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93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215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84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696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5373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17283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0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2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1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2121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438327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724599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634277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267491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36624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65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4248">
                      <w:marLeft w:val="0"/>
                      <w:marRight w:val="0"/>
                      <w:marTop w:val="0"/>
                      <w:marBottom w:val="3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5770">
                          <w:marLeft w:val="0"/>
                          <w:marRight w:val="0"/>
                          <w:marTop w:val="0"/>
                          <w:marBottom w:val="2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4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31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9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1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4701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5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10374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4320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3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1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1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73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1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2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24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72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6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9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214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3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942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070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514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0209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656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266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2416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9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89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2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24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58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28675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301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59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458253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5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1666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31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427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035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534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6946">
          <w:marLeft w:val="0"/>
          <w:marRight w:val="0"/>
          <w:marTop w:val="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5279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263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3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89212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592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14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70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2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9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199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7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49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0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1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43835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201991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0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4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74398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89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90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14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02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170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81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38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0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7300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96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5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3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5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674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73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6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341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3861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33936">
                      <w:marLeft w:val="0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7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64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75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5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38438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90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934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75073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576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460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8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5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495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481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0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1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8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9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01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49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46933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556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144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975597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834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635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1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56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8268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22071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1286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834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24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2659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1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2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05808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69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5089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79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8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7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806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8241">
                      <w:marLeft w:val="0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4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1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9884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51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42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1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5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1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5196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7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3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9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73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2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9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6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93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461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468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1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37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3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9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99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819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274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9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63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662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18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837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4963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376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68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4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4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7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9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585549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166161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8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31609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234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7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1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13991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472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2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6337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5048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9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34014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35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4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9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101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565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563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729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244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7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559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8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303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290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2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324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4907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2763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8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2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209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3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3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7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276">
          <w:marLeft w:val="0"/>
          <w:marRight w:val="0"/>
          <w:marTop w:val="51"/>
          <w:marBottom w:val="1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3228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0607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6867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6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9D9D9"/>
                    <w:bottom w:val="none" w:sz="0" w:space="0" w:color="auto"/>
                    <w:right w:val="none" w:sz="0" w:space="0" w:color="auto"/>
                  </w:divBdr>
                  <w:divsChild>
                    <w:div w:id="2123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3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080377">
                              <w:marLeft w:val="0"/>
                              <w:marRight w:val="0"/>
                              <w:marTop w:val="0"/>
                              <w:marBottom w:val="38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52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7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5623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4265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98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9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7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028">
      <w:bodyDiv w:val="1"/>
      <w:marLeft w:val="134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5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2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0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829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36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8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877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6220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9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76757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451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69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7658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4980">
          <w:marLeft w:val="0"/>
          <w:marRight w:val="-2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8582">
              <w:marLeft w:val="0"/>
              <w:marRight w:val="25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2186">
                      <w:marLeft w:val="73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7382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344377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16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1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683966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216692">
                      <w:marLeft w:val="14754"/>
                      <w:marRight w:val="0"/>
                      <w:marTop w:val="3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111021">
                      <w:marLeft w:val="1475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5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1648660">
          <w:marLeft w:val="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16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1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0567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9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0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90517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74916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036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5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835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4094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06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952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822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1492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7750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4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5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75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30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2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6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4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404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4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9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9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6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8543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556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898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67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64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98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5435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0901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06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4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56544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61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7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729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2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65190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5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43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239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9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9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6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2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93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72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79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073856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34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31396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781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30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157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08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051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79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044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2052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95707">
                      <w:marLeft w:val="0"/>
                      <w:marRight w:val="0"/>
                      <w:marTop w:val="0"/>
                      <w:marBottom w:val="3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60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4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26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341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898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4458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8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66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16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666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564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04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0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044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67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404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0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4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0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674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465342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57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16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92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2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6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12966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3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7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10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32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01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5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5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03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40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1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173027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188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78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191680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303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2045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581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9930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8698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20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1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3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9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85528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55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222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8488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69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401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u.l.business@gmail.com" TargetMode="External"/><Relationship Id="rId13" Type="http://schemas.openxmlformats.org/officeDocument/2006/relationships/hyperlink" Target="http://www.interfax.by/news/belarus/1152210" TargetMode="External"/><Relationship Id="rId18" Type="http://schemas.openxmlformats.org/officeDocument/2006/relationships/hyperlink" Target="http://www.belta.by/ru/all_news/economics/Osnovnoj-kontrakt-po-proektu-Kitajsko-belorusskogo-industrialnogo-parka-zakljuchat-v-blizhajshee-vremja_i_664923.html" TargetMode="External"/><Relationship Id="rId26" Type="http://schemas.openxmlformats.org/officeDocument/2006/relationships/hyperlink" Target="http://naviny.by/rubrics/finance/2014/03/31/ic_articles_114_185075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j.by/news/world/2014/04/02/yanukovich_ukraina_razvalivaetsya_kak_gosudarstvo.html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rce.by.media@gmail.com" TargetMode="External"/><Relationship Id="rId12" Type="http://schemas.openxmlformats.org/officeDocument/2006/relationships/hyperlink" Target="http://www.interfax.by/news/belarus/1152447" TargetMode="External"/><Relationship Id="rId17" Type="http://schemas.openxmlformats.org/officeDocument/2006/relationships/hyperlink" Target="http://economics.bel.biz/news/v_belarusi_poyavitsya_chernyj_spisok_strojorganizacij/" TargetMode="External"/><Relationship Id="rId25" Type="http://schemas.openxmlformats.org/officeDocument/2006/relationships/hyperlink" Target="http://naviny.by/rubrics/finance/2014/04/01/ic_articles_114_185091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aviny.by/rubrics/economic/2014/04/01/ic_news_113_434298/" TargetMode="External"/><Relationship Id="rId20" Type="http://schemas.openxmlformats.org/officeDocument/2006/relationships/hyperlink" Target="http://economics.bel.biz/news/evropejskij_bank_razvitiya_prognoziruet_slozhnyj_god_dlya_belarusi/" TargetMode="External"/><Relationship Id="rId29" Type="http://schemas.openxmlformats.org/officeDocument/2006/relationships/hyperlink" Target="http://delo.by/mnenija/~shownews/zisser-privatizaciya-kak-put-v-preispodnuu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nterfax.by/news/belarus/1152457" TargetMode="External"/><Relationship Id="rId24" Type="http://schemas.openxmlformats.org/officeDocument/2006/relationships/hyperlink" Target="http://www.interfax.by/news/belarus/1152434" TargetMode="External"/><Relationship Id="rId32" Type="http://schemas.openxmlformats.org/officeDocument/2006/relationships/hyperlink" Target="http://www.belta.by/ru/person/opinions/Vladimir-Goshin_i_51466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erfax.by/article/1152333" TargetMode="External"/><Relationship Id="rId23" Type="http://schemas.openxmlformats.org/officeDocument/2006/relationships/hyperlink" Target="http://atom.belta.by/ru/belaes_ru/view/reshenie-o-predostavlenii-belarusi-kredita-veb-v-500-mln-dlja-aes-planirujut-prinjat-v-blizhajshee-vremja-2608/" TargetMode="External"/><Relationship Id="rId28" Type="http://schemas.openxmlformats.org/officeDocument/2006/relationships/hyperlink" Target="http://www.belaruspartisan.org/opinions/263206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belta.by/ru/all_news/economics/Belarus-i-Polsha-za-pjat-let-uvelichili-tovarooborot-pochti-na-60_i_664876.html" TargetMode="External"/><Relationship Id="rId31" Type="http://schemas.openxmlformats.org/officeDocument/2006/relationships/hyperlink" Target="http://www.belta.by/ru/person/opinions/Sergej-Poroshin_i_514670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interfax.by/news/world/1152273" TargetMode="External"/><Relationship Id="rId22" Type="http://schemas.openxmlformats.org/officeDocument/2006/relationships/hyperlink" Target="http://www.belta.by/ru/all_news/economics/Vsemirnyj-bank-gotov-vydelit-200-mln-kredita-na-rekonstruktsiju-avtodorogi-Minsk-Grodno_i_664918.html" TargetMode="External"/><Relationship Id="rId27" Type="http://schemas.openxmlformats.org/officeDocument/2006/relationships/hyperlink" Target="http://www.ej.by/news/economy/2014/04/04/kak_belorusy_berut_i_vozvraschayut_kredity.html" TargetMode="External"/><Relationship Id="rId30" Type="http://schemas.openxmlformats.org/officeDocument/2006/relationships/hyperlink" Target="http://www.belta.by/ru/person/opinions/Sergej-Poroshin_i_51467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CEA6F-3E1D-40A1-8352-B071DB819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Федерация рукопашного фапа</Company>
  <LinksUpToDate>false</LinksUpToDate>
  <CharactersWithSpaces>13714</CharactersWithSpaces>
  <SharedDoc>false</SharedDoc>
  <HLinks>
    <vt:vector size="186" baseType="variant">
      <vt:variant>
        <vt:i4>4587592</vt:i4>
      </vt:variant>
      <vt:variant>
        <vt:i4>90</vt:i4>
      </vt:variant>
      <vt:variant>
        <vt:i4>0</vt:i4>
      </vt:variant>
      <vt:variant>
        <vt:i4>5</vt:i4>
      </vt:variant>
      <vt:variant>
        <vt:lpwstr>http://primus.by/hot/item/2934-mnenie-antona-boltochko-15-01-2014</vt:lpwstr>
      </vt:variant>
      <vt:variant>
        <vt:lpwstr/>
      </vt:variant>
      <vt:variant>
        <vt:i4>2228227</vt:i4>
      </vt:variant>
      <vt:variant>
        <vt:i4>87</vt:i4>
      </vt:variant>
      <vt:variant>
        <vt:i4>0</vt:i4>
      </vt:variant>
      <vt:variant>
        <vt:i4>5</vt:i4>
      </vt:variant>
      <vt:variant>
        <vt:lpwstr>http://naviny.by/rubrics/economic/2014/01/15/ic_articles_113_184256/</vt:lpwstr>
      </vt:variant>
      <vt:variant>
        <vt:lpwstr/>
      </vt:variant>
      <vt:variant>
        <vt:i4>6684799</vt:i4>
      </vt:variant>
      <vt:variant>
        <vt:i4>84</vt:i4>
      </vt:variant>
      <vt:variant>
        <vt:i4>0</vt:i4>
      </vt:variant>
      <vt:variant>
        <vt:i4>5</vt:i4>
      </vt:variant>
      <vt:variant>
        <vt:lpwstr>http://www.sb.by/viewpoint/158316/</vt:lpwstr>
      </vt:variant>
      <vt:variant>
        <vt:lpwstr/>
      </vt:variant>
      <vt:variant>
        <vt:i4>1572945</vt:i4>
      </vt:variant>
      <vt:variant>
        <vt:i4>81</vt:i4>
      </vt:variant>
      <vt:variant>
        <vt:i4>0</vt:i4>
      </vt:variant>
      <vt:variant>
        <vt:i4>5</vt:i4>
      </vt:variant>
      <vt:variant>
        <vt:lpwstr>http://www.ej.by/news/economy/2014/01/15/direktoru_po_marketingu_v_belarusi_predlagayut_8_tysyach_dollarov.html</vt:lpwstr>
      </vt:variant>
      <vt:variant>
        <vt:lpwstr/>
      </vt:variant>
      <vt:variant>
        <vt:i4>2687099</vt:i4>
      </vt:variant>
      <vt:variant>
        <vt:i4>78</vt:i4>
      </vt:variant>
      <vt:variant>
        <vt:i4>0</vt:i4>
      </vt:variant>
      <vt:variant>
        <vt:i4>5</vt:i4>
      </vt:variant>
      <vt:variant>
        <vt:lpwstr>http://www.ej.by/go/?to=687474703a2f2f7777772e7261626f74612e7475742e62792f</vt:lpwstr>
      </vt:variant>
      <vt:variant>
        <vt:lpwstr/>
      </vt:variant>
      <vt:variant>
        <vt:i4>4390932</vt:i4>
      </vt:variant>
      <vt:variant>
        <vt:i4>75</vt:i4>
      </vt:variant>
      <vt:variant>
        <vt:i4>0</vt:i4>
      </vt:variant>
      <vt:variant>
        <vt:i4>5</vt:i4>
      </vt:variant>
      <vt:variant>
        <vt:lpwstr>http://bdg.by/news/finance/27614.html</vt:lpwstr>
      </vt:variant>
      <vt:variant>
        <vt:lpwstr/>
      </vt:variant>
      <vt:variant>
        <vt:i4>4194327</vt:i4>
      </vt:variant>
      <vt:variant>
        <vt:i4>72</vt:i4>
      </vt:variant>
      <vt:variant>
        <vt:i4>0</vt:i4>
      </vt:variant>
      <vt:variant>
        <vt:i4>5</vt:i4>
      </vt:variant>
      <vt:variant>
        <vt:lpwstr>http://bdg.by/news/finance/27726.html</vt:lpwstr>
      </vt:variant>
      <vt:variant>
        <vt:lpwstr/>
      </vt:variant>
      <vt:variant>
        <vt:i4>5177371</vt:i4>
      </vt:variant>
      <vt:variant>
        <vt:i4>69</vt:i4>
      </vt:variant>
      <vt:variant>
        <vt:i4>0</vt:i4>
      </vt:variant>
      <vt:variant>
        <vt:i4>5</vt:i4>
      </vt:variant>
      <vt:variant>
        <vt:lpwstr>http://finance.tut.by/news382273.html</vt:lpwstr>
      </vt:variant>
      <vt:variant>
        <vt:lpwstr/>
      </vt:variant>
      <vt:variant>
        <vt:i4>5177366</vt:i4>
      </vt:variant>
      <vt:variant>
        <vt:i4>66</vt:i4>
      </vt:variant>
      <vt:variant>
        <vt:i4>0</vt:i4>
      </vt:variant>
      <vt:variant>
        <vt:i4>5</vt:i4>
      </vt:variant>
      <vt:variant>
        <vt:lpwstr>http://bdg.by/news/finance/27739.html</vt:lpwstr>
      </vt:variant>
      <vt:variant>
        <vt:lpwstr/>
      </vt:variant>
      <vt:variant>
        <vt:i4>65637</vt:i4>
      </vt:variant>
      <vt:variant>
        <vt:i4>63</vt:i4>
      </vt:variant>
      <vt:variant>
        <vt:i4>0</vt:i4>
      </vt:variant>
      <vt:variant>
        <vt:i4>5</vt:i4>
      </vt:variant>
      <vt:variant>
        <vt:lpwstr>http://www.belta.by/ru/all_news/economics/Stranovoj-direktor-Vsemirnogo-banka-obsudit-s-pravitelstvom-i-Natsbankom-Belarusi-strategiju-partnerstva_i_657167.html</vt:lpwstr>
      </vt:variant>
      <vt:variant>
        <vt:lpwstr/>
      </vt:variant>
      <vt:variant>
        <vt:i4>3997823</vt:i4>
      </vt:variant>
      <vt:variant>
        <vt:i4>60</vt:i4>
      </vt:variant>
      <vt:variant>
        <vt:i4>0</vt:i4>
      </vt:variant>
      <vt:variant>
        <vt:i4>5</vt:i4>
      </vt:variant>
      <vt:variant>
        <vt:lpwstr>http://bdg.by/news/economics/27626.html</vt:lpwstr>
      </vt:variant>
      <vt:variant>
        <vt:lpwstr/>
      </vt:variant>
      <vt:variant>
        <vt:i4>8192104</vt:i4>
      </vt:variant>
      <vt:variant>
        <vt:i4>57</vt:i4>
      </vt:variant>
      <vt:variant>
        <vt:i4>0</vt:i4>
      </vt:variant>
      <vt:variant>
        <vt:i4>5</vt:i4>
      </vt:variant>
      <vt:variant>
        <vt:lpwstr>http://www.ej.by/news/economy/2014/01/14/belarus_uvelichit_postavki_svoey_tehniki_v_sudan.html</vt:lpwstr>
      </vt:variant>
      <vt:variant>
        <vt:lpwstr/>
      </vt:variant>
      <vt:variant>
        <vt:i4>5701694</vt:i4>
      </vt:variant>
      <vt:variant>
        <vt:i4>54</vt:i4>
      </vt:variant>
      <vt:variant>
        <vt:i4>0</vt:i4>
      </vt:variant>
      <vt:variant>
        <vt:i4>5</vt:i4>
      </vt:variant>
      <vt:variant>
        <vt:lpwstr>http://www.belta.by/ru/all_news/economics/BZhD-provedet-peregovory-s-RZhD-po-povodu-zapreta-pogruzki-vagonov-stran-SNG-i-Baltii_i_657154.html</vt:lpwstr>
      </vt:variant>
      <vt:variant>
        <vt:lpwstr/>
      </vt:variant>
      <vt:variant>
        <vt:i4>2687071</vt:i4>
      </vt:variant>
      <vt:variant>
        <vt:i4>51</vt:i4>
      </vt:variant>
      <vt:variant>
        <vt:i4>0</vt:i4>
      </vt:variant>
      <vt:variant>
        <vt:i4>5</vt:i4>
      </vt:variant>
      <vt:variant>
        <vt:lpwstr>http://www.belta.by/ru/all_news/economics/Belarusi-i-Vsemirnomu-banku-sleduet-rasshirit-sotrudnichestvo-v-oblasti-dorozhnogo-stroitelstva---Mjasnikovich_i_657186.html</vt:lpwstr>
      </vt:variant>
      <vt:variant>
        <vt:lpwstr/>
      </vt:variant>
      <vt:variant>
        <vt:i4>3276924</vt:i4>
      </vt:variant>
      <vt:variant>
        <vt:i4>48</vt:i4>
      </vt:variant>
      <vt:variant>
        <vt:i4>0</vt:i4>
      </vt:variant>
      <vt:variant>
        <vt:i4>5</vt:i4>
      </vt:variant>
      <vt:variant>
        <vt:lpwstr>http://bdg.by/news/economics/27718.html</vt:lpwstr>
      </vt:variant>
      <vt:variant>
        <vt:lpwstr/>
      </vt:variant>
      <vt:variant>
        <vt:i4>2686991</vt:i4>
      </vt:variant>
      <vt:variant>
        <vt:i4>45</vt:i4>
      </vt:variant>
      <vt:variant>
        <vt:i4>0</vt:i4>
      </vt:variant>
      <vt:variant>
        <vt:i4>5</vt:i4>
      </vt:variant>
      <vt:variant>
        <vt:lpwstr>http://www.belta.by/ru/all_news/economics/Mjasnikovich-19-24-janvarja-posetit-s-ofitsialnym-vizitom-Kitaj_i_656995.html</vt:lpwstr>
      </vt:variant>
      <vt:variant>
        <vt:lpwstr/>
      </vt:variant>
      <vt:variant>
        <vt:i4>3735668</vt:i4>
      </vt:variant>
      <vt:variant>
        <vt:i4>42</vt:i4>
      </vt:variant>
      <vt:variant>
        <vt:i4>0</vt:i4>
      </vt:variant>
      <vt:variant>
        <vt:i4>5</vt:i4>
      </vt:variant>
      <vt:variant>
        <vt:lpwstr>http://bdg.by/news/economics/27591.html</vt:lpwstr>
      </vt:variant>
      <vt:variant>
        <vt:lpwstr/>
      </vt:variant>
      <vt:variant>
        <vt:i4>2228230</vt:i4>
      </vt:variant>
      <vt:variant>
        <vt:i4>39</vt:i4>
      </vt:variant>
      <vt:variant>
        <vt:i4>0</vt:i4>
      </vt:variant>
      <vt:variant>
        <vt:i4>5</vt:i4>
      </vt:variant>
      <vt:variant>
        <vt:lpwstr>http://naviny.by/rubrics/economic/2014/01/16/ic_articles_113_184263/</vt:lpwstr>
      </vt:variant>
      <vt:variant>
        <vt:lpwstr/>
      </vt:variant>
      <vt:variant>
        <vt:i4>3276920</vt:i4>
      </vt:variant>
      <vt:variant>
        <vt:i4>36</vt:i4>
      </vt:variant>
      <vt:variant>
        <vt:i4>0</vt:i4>
      </vt:variant>
      <vt:variant>
        <vt:i4>5</vt:i4>
      </vt:variant>
      <vt:variant>
        <vt:lpwstr>http://bdg.by/news/economics/27758.html</vt:lpwstr>
      </vt:variant>
      <vt:variant>
        <vt:lpwstr/>
      </vt:variant>
      <vt:variant>
        <vt:i4>4194321</vt:i4>
      </vt:variant>
      <vt:variant>
        <vt:i4>33</vt:i4>
      </vt:variant>
      <vt:variant>
        <vt:i4>0</vt:i4>
      </vt:variant>
      <vt:variant>
        <vt:i4>5</vt:i4>
      </vt:variant>
      <vt:variant>
        <vt:lpwstr>http://bdg.by/news/finance/27746.html</vt:lpwstr>
      </vt:variant>
      <vt:variant>
        <vt:lpwstr/>
      </vt:variant>
      <vt:variant>
        <vt:i4>1769516</vt:i4>
      </vt:variant>
      <vt:variant>
        <vt:i4>30</vt:i4>
      </vt:variant>
      <vt:variant>
        <vt:i4>0</vt:i4>
      </vt:variant>
      <vt:variant>
        <vt:i4>5</vt:i4>
      </vt:variant>
      <vt:variant>
        <vt:lpwstr>http://www.belta.by/ru/all_news/economics/Sotrudnichestvo-biznesa-i-gosudarstva-effektivno-na-osnove-vypolnenija-vzaimnyx-objazatelstv---Tarasevich_i_657267.html</vt:lpwstr>
      </vt:variant>
      <vt:variant>
        <vt:lpwstr/>
      </vt:variant>
      <vt:variant>
        <vt:i4>5701674</vt:i4>
      </vt:variant>
      <vt:variant>
        <vt:i4>27</vt:i4>
      </vt:variant>
      <vt:variant>
        <vt:i4>0</vt:i4>
      </vt:variant>
      <vt:variant>
        <vt:i4>5</vt:i4>
      </vt:variant>
      <vt:variant>
        <vt:lpwstr>http://www.belta.by/ru/all_news/economics/V-Minske-v-2014-godu-planiruetsja-sozdat-okolo-460-novyx-proizvodstv_i_657278.html</vt:lpwstr>
      </vt:variant>
      <vt:variant>
        <vt:lpwstr/>
      </vt:variant>
      <vt:variant>
        <vt:i4>4259857</vt:i4>
      </vt:variant>
      <vt:variant>
        <vt:i4>24</vt:i4>
      </vt:variant>
      <vt:variant>
        <vt:i4>0</vt:i4>
      </vt:variant>
      <vt:variant>
        <vt:i4>5</vt:i4>
      </vt:variant>
      <vt:variant>
        <vt:lpwstr>http://bdg.by/news/finance/27747.html</vt:lpwstr>
      </vt:variant>
      <vt:variant>
        <vt:lpwstr/>
      </vt:variant>
      <vt:variant>
        <vt:i4>4325454</vt:i4>
      </vt:variant>
      <vt:variant>
        <vt:i4>21</vt:i4>
      </vt:variant>
      <vt:variant>
        <vt:i4>0</vt:i4>
      </vt:variant>
      <vt:variant>
        <vt:i4>5</vt:i4>
      </vt:variant>
      <vt:variant>
        <vt:lpwstr>http://news.tut.by/economics/382449.html</vt:lpwstr>
      </vt:variant>
      <vt:variant>
        <vt:lpwstr/>
      </vt:variant>
      <vt:variant>
        <vt:i4>2424930</vt:i4>
      </vt:variant>
      <vt:variant>
        <vt:i4>18</vt:i4>
      </vt:variant>
      <vt:variant>
        <vt:i4>0</vt:i4>
      </vt:variant>
      <vt:variant>
        <vt:i4>5</vt:i4>
      </vt:variant>
      <vt:variant>
        <vt:lpwstr>http://economics.bel.biz/news/kgk_predlozhil_reformirovat_sistemu_goszakupok/</vt:lpwstr>
      </vt:variant>
      <vt:variant>
        <vt:lpwstr/>
      </vt:variant>
      <vt:variant>
        <vt:i4>3670143</vt:i4>
      </vt:variant>
      <vt:variant>
        <vt:i4>15</vt:i4>
      </vt:variant>
      <vt:variant>
        <vt:i4>0</vt:i4>
      </vt:variant>
      <vt:variant>
        <vt:i4>5</vt:i4>
      </vt:variant>
      <vt:variant>
        <vt:lpwstr>http://bdg.by/news/economics/27722.html</vt:lpwstr>
      </vt:variant>
      <vt:variant>
        <vt:lpwstr/>
      </vt:variant>
      <vt:variant>
        <vt:i4>4063353</vt:i4>
      </vt:variant>
      <vt:variant>
        <vt:i4>12</vt:i4>
      </vt:variant>
      <vt:variant>
        <vt:i4>0</vt:i4>
      </vt:variant>
      <vt:variant>
        <vt:i4>5</vt:i4>
      </vt:variant>
      <vt:variant>
        <vt:lpwstr>http://bdg.by/news/economics/27744.html</vt:lpwstr>
      </vt:variant>
      <vt:variant>
        <vt:lpwstr/>
      </vt:variant>
      <vt:variant>
        <vt:i4>4587632</vt:i4>
      </vt:variant>
      <vt:variant>
        <vt:i4>9</vt:i4>
      </vt:variant>
      <vt:variant>
        <vt:i4>0</vt:i4>
      </vt:variant>
      <vt:variant>
        <vt:i4>5</vt:i4>
      </vt:variant>
      <vt:variant>
        <vt:lpwstr>http://www.belta.by/ru/all_news/economics/EEK-namerena-vnesti-izmenenija-v-polozhenie-o-Edinom-porjadke-osuschestvlenija-vetkontrolja-v-TS_i_656938.html</vt:lpwstr>
      </vt:variant>
      <vt:variant>
        <vt:lpwstr/>
      </vt:variant>
      <vt:variant>
        <vt:i4>5177460</vt:i4>
      </vt:variant>
      <vt:variant>
        <vt:i4>6</vt:i4>
      </vt:variant>
      <vt:variant>
        <vt:i4>0</vt:i4>
      </vt:variant>
      <vt:variant>
        <vt:i4>5</vt:i4>
      </vt:variant>
      <vt:variant>
        <vt:lpwstr>http://www.belta.by/ru/all_news/economics/EABR-otsenil-ekonomicheskij-effekt-prisoedinenija-Armenii-k-Tamozhennomu-sojuzu-i-EEP_i_657092.html</vt:lpwstr>
      </vt:variant>
      <vt:variant>
        <vt:lpwstr/>
      </vt:variant>
      <vt:variant>
        <vt:i4>65639</vt:i4>
      </vt:variant>
      <vt:variant>
        <vt:i4>3</vt:i4>
      </vt:variant>
      <vt:variant>
        <vt:i4>0</vt:i4>
      </vt:variant>
      <vt:variant>
        <vt:i4>5</vt:i4>
      </vt:variant>
      <vt:variant>
        <vt:lpwstr>mailto:s.u.l.business@gmail.com</vt:lpwstr>
      </vt:variant>
      <vt:variant>
        <vt:lpwstr/>
      </vt:variant>
      <vt:variant>
        <vt:i4>3145759</vt:i4>
      </vt:variant>
      <vt:variant>
        <vt:i4>0</vt:i4>
      </vt:variant>
      <vt:variant>
        <vt:i4>0</vt:i4>
      </vt:variant>
      <vt:variant>
        <vt:i4>5</vt:i4>
      </vt:variant>
      <vt:variant>
        <vt:lpwstr>mailto:rce.by.media@gmail.com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Admin</cp:lastModifiedBy>
  <cp:revision>2</cp:revision>
  <cp:lastPrinted>2014-03-07T07:59:00Z</cp:lastPrinted>
  <dcterms:created xsi:type="dcterms:W3CDTF">2014-04-04T10:48:00Z</dcterms:created>
  <dcterms:modified xsi:type="dcterms:W3CDTF">2014-04-04T10:48:00Z</dcterms:modified>
</cp:coreProperties>
</file>